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2B" w:rsidRDefault="00400FA9" w:rsidP="00EA2C7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0" t="0" r="381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72B" w:rsidRPr="00EA2C7D">
        <w:rPr>
          <w:rFonts w:ascii="Arial" w:hAnsi="Arial" w:cs="Arial"/>
          <w:bCs/>
          <w:sz w:val="32"/>
          <w:szCs w:val="32"/>
        </w:rPr>
        <w:t>ACCADEMIA DI BELLE ARTI DI NAPOLI</w:t>
      </w:r>
    </w:p>
    <w:p w:rsidR="00C4472B" w:rsidRPr="00EA2C7D" w:rsidRDefault="00C4472B" w:rsidP="00EA2C7D">
      <w:pPr>
        <w:jc w:val="center"/>
        <w:rPr>
          <w:rFonts w:ascii="Arial" w:hAnsi="Arial" w:cs="Arial"/>
          <w:bCs/>
          <w:sz w:val="32"/>
          <w:szCs w:val="32"/>
        </w:rPr>
      </w:pPr>
    </w:p>
    <w:p w:rsidR="00C4472B" w:rsidRDefault="00C4472B" w:rsidP="003A4D06">
      <w:pPr>
        <w:jc w:val="both"/>
        <w:rPr>
          <w:rFonts w:ascii="Arial" w:hAnsi="Arial" w:cs="Arial"/>
        </w:rPr>
      </w:pPr>
    </w:p>
    <w:p w:rsidR="00C4472B" w:rsidRDefault="00C4472B" w:rsidP="00F20319">
      <w:pPr>
        <w:jc w:val="both"/>
        <w:rPr>
          <w:rFonts w:ascii="Arial" w:hAnsi="Arial" w:cs="Arial"/>
        </w:rPr>
      </w:pPr>
    </w:p>
    <w:p w:rsidR="00C4472B" w:rsidRDefault="00C4472B" w:rsidP="00F20319">
      <w:pPr>
        <w:jc w:val="both"/>
        <w:rPr>
          <w:rFonts w:ascii="Arial" w:hAnsi="Arial" w:cs="Arial"/>
        </w:rPr>
      </w:pPr>
    </w:p>
    <w:p w:rsidR="00C4472B" w:rsidRPr="00F20319" w:rsidRDefault="00123810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A</w:t>
      </w:r>
      <w:r w:rsidR="00C4472B" w:rsidRPr="00F20319">
        <w:rPr>
          <w:rFonts w:ascii="Arial" w:hAnsi="Arial" w:cs="Arial"/>
          <w:b/>
        </w:rPr>
        <w:t>nno accademico 201</w:t>
      </w:r>
      <w:r w:rsidR="00863EDA">
        <w:rPr>
          <w:rFonts w:ascii="Arial" w:hAnsi="Arial" w:cs="Arial"/>
          <w:b/>
        </w:rPr>
        <w:t>6</w:t>
      </w:r>
      <w:r w:rsidR="00C4472B" w:rsidRPr="00F20319">
        <w:rPr>
          <w:rFonts w:ascii="Arial" w:hAnsi="Arial" w:cs="Arial"/>
          <w:b/>
        </w:rPr>
        <w:t>/1</w:t>
      </w:r>
      <w:r w:rsidR="00863EDA">
        <w:rPr>
          <w:rFonts w:ascii="Arial" w:hAnsi="Arial" w:cs="Arial"/>
          <w:b/>
        </w:rPr>
        <w:t>7</w:t>
      </w:r>
    </w:p>
    <w:p w:rsidR="00C4472B" w:rsidRPr="00F20319" w:rsidRDefault="00C4472B" w:rsidP="00C81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C4472B" w:rsidRPr="00F55C09" w:rsidRDefault="00C4472B" w:rsidP="000C6570">
      <w:pPr>
        <w:pStyle w:val="Titolo1"/>
        <w:rPr>
          <w:sz w:val="20"/>
          <w:szCs w:val="20"/>
        </w:rPr>
      </w:pPr>
      <w:r w:rsidRPr="00F55C09">
        <w:rPr>
          <w:sz w:val="20"/>
          <w:szCs w:val="20"/>
        </w:rPr>
        <w:t>Fashion Design 2</w:t>
      </w:r>
    </w:p>
    <w:p w:rsidR="00123810" w:rsidRPr="00F55C09" w:rsidRDefault="00123810" w:rsidP="00F20319">
      <w:pPr>
        <w:rPr>
          <w:rFonts w:ascii="Arial" w:hAnsi="Arial" w:cs="Arial"/>
          <w:b/>
          <w:sz w:val="20"/>
          <w:szCs w:val="20"/>
        </w:rPr>
      </w:pPr>
      <w:r w:rsidRPr="00F55C09">
        <w:rPr>
          <w:rFonts w:ascii="Arial" w:hAnsi="Arial" w:cs="Arial"/>
          <w:b/>
          <w:sz w:val="20"/>
          <w:szCs w:val="20"/>
        </w:rPr>
        <w:t>c.f.</w:t>
      </w:r>
      <w:r w:rsidR="00C4472B" w:rsidRPr="00F55C09">
        <w:rPr>
          <w:rFonts w:ascii="Arial" w:hAnsi="Arial" w:cs="Arial"/>
          <w:b/>
          <w:sz w:val="20"/>
          <w:szCs w:val="20"/>
        </w:rPr>
        <w:t>10</w:t>
      </w:r>
    </w:p>
    <w:p w:rsidR="00123810" w:rsidRPr="00F55C09" w:rsidRDefault="00123810" w:rsidP="00F20319">
      <w:pPr>
        <w:rPr>
          <w:rFonts w:ascii="Arial" w:hAnsi="Arial" w:cs="Arial"/>
          <w:sz w:val="20"/>
          <w:szCs w:val="20"/>
        </w:rPr>
      </w:pPr>
    </w:p>
    <w:p w:rsidR="00C4472B" w:rsidRPr="00F55C09" w:rsidRDefault="00123810" w:rsidP="00F20319">
      <w:pPr>
        <w:rPr>
          <w:rFonts w:ascii="Arial" w:hAnsi="Arial" w:cs="Arial"/>
          <w:sz w:val="20"/>
          <w:szCs w:val="20"/>
        </w:rPr>
      </w:pPr>
      <w:r w:rsidRPr="00F55C09">
        <w:rPr>
          <w:rFonts w:ascii="Arial" w:hAnsi="Arial" w:cs="Arial"/>
          <w:b/>
          <w:sz w:val="20"/>
          <w:szCs w:val="20"/>
        </w:rPr>
        <w:t>Frequenza</w:t>
      </w:r>
      <w:r w:rsidRPr="00F55C09">
        <w:rPr>
          <w:rFonts w:ascii="Arial" w:hAnsi="Arial" w:cs="Arial"/>
          <w:sz w:val="20"/>
          <w:szCs w:val="20"/>
        </w:rPr>
        <w:t>: obbligatoria</w:t>
      </w:r>
      <w:r w:rsidR="00C4472B" w:rsidRPr="00F55C09">
        <w:rPr>
          <w:rFonts w:ascii="Arial" w:hAnsi="Arial" w:cs="Arial"/>
          <w:sz w:val="20"/>
          <w:szCs w:val="20"/>
        </w:rPr>
        <w:t xml:space="preserve"> </w:t>
      </w:r>
    </w:p>
    <w:p w:rsidR="00C4472B" w:rsidRPr="00A013F5" w:rsidRDefault="00C4472B" w:rsidP="00F20319">
      <w:pPr>
        <w:rPr>
          <w:rFonts w:ascii="Arial" w:hAnsi="Arial" w:cs="Arial"/>
          <w:sz w:val="20"/>
          <w:szCs w:val="20"/>
        </w:rPr>
      </w:pPr>
    </w:p>
    <w:p w:rsidR="00C4472B" w:rsidRPr="00F55C09" w:rsidRDefault="00C4472B">
      <w:pPr>
        <w:rPr>
          <w:rStyle w:val="Enfasigrassetto"/>
          <w:rFonts w:ascii="Arial" w:hAnsi="Arial" w:cs="Arial"/>
        </w:rPr>
      </w:pPr>
      <w:r w:rsidRPr="00F55C09">
        <w:rPr>
          <w:rStyle w:val="Enfasigrassetto"/>
          <w:rFonts w:ascii="Arial" w:hAnsi="Arial" w:cs="Arial"/>
        </w:rPr>
        <w:t xml:space="preserve">Prof. </w:t>
      </w:r>
      <w:proofErr w:type="spellStart"/>
      <w:r w:rsidRPr="00F55C09">
        <w:rPr>
          <w:rStyle w:val="Enfasigrassetto"/>
          <w:rFonts w:ascii="Arial" w:hAnsi="Arial" w:cs="Arial"/>
        </w:rPr>
        <w:t>s</w:t>
      </w:r>
      <w:r w:rsidR="00863EDA" w:rsidRPr="00F55C09">
        <w:rPr>
          <w:rStyle w:val="Enfasigrassetto"/>
          <w:rFonts w:ascii="Arial" w:hAnsi="Arial" w:cs="Arial"/>
        </w:rPr>
        <w:t>s</w:t>
      </w:r>
      <w:r w:rsidRPr="00F55C09">
        <w:rPr>
          <w:rStyle w:val="Enfasigrassetto"/>
          <w:rFonts w:ascii="Arial" w:hAnsi="Arial" w:cs="Arial"/>
        </w:rPr>
        <w:t>a</w:t>
      </w:r>
      <w:proofErr w:type="spellEnd"/>
      <w:r w:rsidR="00863EDA" w:rsidRPr="00F55C09">
        <w:rPr>
          <w:rStyle w:val="Enfasigrassetto"/>
          <w:rFonts w:ascii="Arial" w:hAnsi="Arial" w:cs="Arial"/>
        </w:rPr>
        <w:t xml:space="preserve"> Giuseppina D’Errico</w:t>
      </w:r>
    </w:p>
    <w:p w:rsidR="00F3001B" w:rsidRDefault="00F3001B">
      <w:pPr>
        <w:rPr>
          <w:rStyle w:val="Enfasigrassetto"/>
          <w:rFonts w:ascii="Arial" w:hAnsi="Arial" w:cs="Arial"/>
        </w:rPr>
      </w:pPr>
    </w:p>
    <w:p w:rsidR="00F3001B" w:rsidRPr="00F55C09" w:rsidRDefault="00F3001B">
      <w:pPr>
        <w:rPr>
          <w:rStyle w:val="Enfasigrassetto"/>
          <w:rFonts w:ascii="Arial" w:hAnsi="Arial" w:cs="Arial"/>
          <w:b w:val="0"/>
          <w:sz w:val="20"/>
          <w:szCs w:val="20"/>
        </w:rPr>
      </w:pPr>
      <w:r w:rsidRPr="00F55C09">
        <w:rPr>
          <w:rStyle w:val="Enfasigrassetto"/>
          <w:rFonts w:ascii="Arial" w:hAnsi="Arial" w:cs="Arial"/>
          <w:sz w:val="20"/>
          <w:szCs w:val="20"/>
        </w:rPr>
        <w:t>Contatti</w:t>
      </w:r>
      <w:r w:rsidR="00123810" w:rsidRPr="00F55C09">
        <w:rPr>
          <w:rStyle w:val="Enfasigrassetto"/>
          <w:rFonts w:ascii="Arial" w:hAnsi="Arial" w:cs="Arial"/>
          <w:sz w:val="20"/>
          <w:szCs w:val="20"/>
        </w:rPr>
        <w:t>:</w:t>
      </w:r>
      <w:r w:rsidRPr="00F55C09">
        <w:rPr>
          <w:rStyle w:val="Enfasigrassetto"/>
          <w:rFonts w:ascii="Arial" w:hAnsi="Arial" w:cs="Arial"/>
          <w:b w:val="0"/>
          <w:sz w:val="20"/>
          <w:szCs w:val="20"/>
        </w:rPr>
        <w:t xml:space="preserve"> </w:t>
      </w:r>
      <w:hyperlink r:id="rId7" w:history="1">
        <w:r w:rsidR="00123810" w:rsidRPr="00F55C09">
          <w:rPr>
            <w:rStyle w:val="Collegamentoipertestuale"/>
            <w:rFonts w:ascii="Arial" w:hAnsi="Arial" w:cs="Arial"/>
            <w:sz w:val="20"/>
            <w:szCs w:val="20"/>
          </w:rPr>
          <w:t>derrico5@yahoo.it</w:t>
        </w:r>
      </w:hyperlink>
    </w:p>
    <w:p w:rsidR="00123810" w:rsidRPr="00F3001B" w:rsidRDefault="00123810" w:rsidP="00F55C09">
      <w:pPr>
        <w:rPr>
          <w:rStyle w:val="Enfasigrassetto"/>
          <w:rFonts w:ascii="Arial" w:hAnsi="Arial" w:cs="Arial"/>
          <w:b w:val="0"/>
        </w:rPr>
      </w:pPr>
    </w:p>
    <w:p w:rsidR="00C4472B" w:rsidRPr="00190DA3" w:rsidRDefault="00C4472B">
      <w:pPr>
        <w:rPr>
          <w:rFonts w:ascii="Arial" w:hAnsi="Arial" w:cs="Arial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54"/>
      </w:tblGrid>
      <w:tr w:rsidR="00C4472B" w:rsidTr="00B07900">
        <w:tc>
          <w:tcPr>
            <w:tcW w:w="9854" w:type="dxa"/>
            <w:shd w:val="clear" w:color="auto" w:fill="D9D9D9"/>
          </w:tcPr>
          <w:p w:rsidR="00C4472B" w:rsidRPr="00341BCF" w:rsidRDefault="00C447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BCF">
              <w:rPr>
                <w:rFonts w:ascii="Arial" w:hAnsi="Arial" w:cs="Arial"/>
                <w:b/>
                <w:bCs/>
                <w:sz w:val="20"/>
                <w:szCs w:val="20"/>
              </w:rPr>
              <w:t>Finalità del corso</w:t>
            </w:r>
          </w:p>
        </w:tc>
      </w:tr>
      <w:tr w:rsidR="00B07900" w:rsidRPr="004955F1" w:rsidTr="00F55C09">
        <w:trPr>
          <w:trHeight w:val="2537"/>
        </w:trPr>
        <w:tc>
          <w:tcPr>
            <w:tcW w:w="9854" w:type="dxa"/>
          </w:tcPr>
          <w:p w:rsidR="00B07900" w:rsidRPr="004955F1" w:rsidRDefault="00B07900" w:rsidP="00B079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07900" w:rsidRDefault="00B07900" w:rsidP="00B07900">
            <w:pPr>
              <w:shd w:val="clear" w:color="auto" w:fill="FFFFFF"/>
              <w:spacing w:before="100" w:beforeAutospacing="1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EDA">
              <w:rPr>
                <w:rFonts w:ascii="Arial" w:hAnsi="Arial" w:cs="Arial"/>
                <w:color w:val="000000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intero corso è finalizzato a fornire competenze chiare per la realizzazione di una piccola collezione. Lo studente ricercherà soluzioni relative 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produrrà schizzi e bozzetti per poi arrivare ai figurini definitivi con relative schede tecniche, nonché la realizzazione di relativi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telini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i prototipi della collezione in oggetto.</w:t>
            </w:r>
          </w:p>
          <w:p w:rsidR="00B07900" w:rsidRDefault="00B07900" w:rsidP="00B07900">
            <w:pPr>
              <w:shd w:val="clear" w:color="auto" w:fill="FFFFFF"/>
              <w:spacing w:before="100" w:beforeAutospacing="1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corso punta l’attenzione sull’insegnamento delle tecniche utili alla realizzazione dei capi della collezione, tramite un processo che segue sia le regole tradizionali del taglio e cucito che quelle industriali.</w:t>
            </w:r>
          </w:p>
          <w:p w:rsidR="00B07900" w:rsidRDefault="00B07900" w:rsidP="00B07900">
            <w:pPr>
              <w:shd w:val="clear" w:color="auto" w:fill="FFFFFF"/>
              <w:spacing w:before="100" w:beforeAutospacing="1" w:after="1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7900" w:rsidRPr="00B07900" w:rsidRDefault="00B07900" w:rsidP="00B079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2B" w:rsidTr="009D593D">
        <w:tc>
          <w:tcPr>
            <w:tcW w:w="9854" w:type="dxa"/>
            <w:shd w:val="clear" w:color="auto" w:fill="D9D9D9"/>
          </w:tcPr>
          <w:p w:rsidR="00C4472B" w:rsidRPr="00341BCF" w:rsidRDefault="00C4472B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BCF">
              <w:rPr>
                <w:rFonts w:ascii="Arial" w:hAnsi="Arial" w:cs="Arial"/>
                <w:b/>
                <w:bCs/>
                <w:sz w:val="20"/>
                <w:szCs w:val="20"/>
              </w:rPr>
              <w:t>Programma</w:t>
            </w:r>
          </w:p>
        </w:tc>
      </w:tr>
      <w:tr w:rsidR="00C4472B" w:rsidRPr="009D593D" w:rsidTr="009D593D">
        <w:tc>
          <w:tcPr>
            <w:tcW w:w="9854" w:type="dxa"/>
          </w:tcPr>
          <w:p w:rsidR="00C4472B" w:rsidRPr="009D593D" w:rsidRDefault="00C4472B" w:rsidP="008048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4472B" w:rsidRPr="009D593D" w:rsidRDefault="00B07900" w:rsidP="00455E0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 studente, sarà accompagnato e assistito lungo il percorso formativo, attraverso il supporto di lezioni tecniche – laboratoriali e revisioni con il docente, fino alla definizione di un proprio brief di progetto, fondamentale per ottenere il prodotto finale con la realizzazione dei capi progettati.</w:t>
            </w:r>
          </w:p>
          <w:tbl>
            <w:tblPr>
              <w:tblW w:w="9720" w:type="dxa"/>
              <w:tblLook w:val="00A0" w:firstRow="1" w:lastRow="0" w:firstColumn="1" w:lastColumn="0" w:noHBand="0" w:noVBand="0"/>
            </w:tblPr>
            <w:tblGrid>
              <w:gridCol w:w="9720"/>
            </w:tblGrid>
            <w:tr w:rsidR="00C4472B" w:rsidRPr="009D593D" w:rsidTr="008C4182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72B" w:rsidRPr="009D593D" w:rsidRDefault="00C4472B" w:rsidP="00EE12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59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:rsidR="00C4472B" w:rsidRPr="009D593D" w:rsidRDefault="00C4472B" w:rsidP="00EE12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D59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Il corso si articola in tre fasi:</w:t>
                  </w:r>
                </w:p>
                <w:p w:rsidR="00C4472B" w:rsidRPr="009D593D" w:rsidRDefault="00C4472B" w:rsidP="00EE12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4472B" w:rsidRPr="009D593D" w:rsidRDefault="00C4472B" w:rsidP="002F04F3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72"/>
                    </w:tabs>
                    <w:ind w:left="72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1. </w:t>
                  </w:r>
                  <w:r w:rsidRPr="009D593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Tecnica di costruzione e trasformazione dei principali capi di abbigliamento</w:t>
                  </w:r>
                </w:p>
                <w:p w:rsidR="00C4472B" w:rsidRPr="002F04F3" w:rsidRDefault="00C4472B" w:rsidP="00EE2ADE">
                  <w:pPr>
                    <w:ind w:left="360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C4472B" w:rsidRPr="002F04F3" w:rsidRDefault="00B07900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900">
                    <w:rPr>
                      <w:rFonts w:ascii="Arial" w:hAnsi="Arial" w:cs="Arial"/>
                      <w:sz w:val="20"/>
                      <w:szCs w:val="20"/>
                    </w:rPr>
                    <w:t>Squadratura corpetto davanti con 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07900">
                    <w:rPr>
                      <w:rFonts w:ascii="Arial" w:hAnsi="Arial" w:cs="Arial"/>
                      <w:sz w:val="20"/>
                      <w:szCs w:val="20"/>
                    </w:rPr>
                    <w:t>senza ripresa</w:t>
                  </w:r>
                  <w:r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  <w:t>;</w:t>
                  </w:r>
                </w:p>
                <w:p w:rsidR="00C4472B" w:rsidRPr="002F04F3" w:rsidRDefault="00B07900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Squadratura corpetto dietro con e senza ripresa;</w:t>
                  </w:r>
                </w:p>
                <w:p w:rsidR="00C4472B" w:rsidRPr="002F04F3" w:rsidRDefault="00B07900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Controlli corpini 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con e senza ripresa;</w:t>
                  </w:r>
                </w:p>
                <w:p w:rsidR="008B7CB2" w:rsidRDefault="008B7CB2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Come mascherare una ripresa sul seno:</w:t>
                  </w:r>
                </w:p>
                <w:p w:rsidR="008B7CB2" w:rsidRDefault="00004D8D" w:rsidP="00004D8D">
                  <w:pPr>
                    <w:numPr>
                      <w:ilvl w:val="4"/>
                      <w:numId w:val="15"/>
                    </w:numPr>
                    <w:ind w:left="2336" w:right="-262" w:hanging="3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el fianco davanti</w:t>
                  </w:r>
                  <w:r w:rsidR="00465AA4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8B7CB2" w:rsidRDefault="00004D8D" w:rsidP="0052351A">
                  <w:pPr>
                    <w:numPr>
                      <w:ilvl w:val="4"/>
                      <w:numId w:val="15"/>
                    </w:numPr>
                    <w:ind w:left="2903" w:right="-262" w:hanging="60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el giromanica</w:t>
                  </w:r>
                  <w:r w:rsidR="00465AA4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8B7CB2" w:rsidRDefault="00004D8D" w:rsidP="0052351A">
                  <w:pPr>
                    <w:numPr>
                      <w:ilvl w:val="4"/>
                      <w:numId w:val="15"/>
                    </w:numPr>
                    <w:ind w:left="2903" w:right="-262" w:hanging="60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ella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ripresa in vita</w:t>
                  </w:r>
                  <w:r w:rsidR="00465AA4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8B7CB2" w:rsidRDefault="00004D8D" w:rsidP="0052351A">
                  <w:pPr>
                    <w:numPr>
                      <w:ilvl w:val="4"/>
                      <w:numId w:val="15"/>
                    </w:numPr>
                    <w:ind w:left="2903" w:right="-262" w:hanging="60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ello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scollo sotto forma di arriccio o taglio</w:t>
                  </w:r>
                  <w:r w:rsidR="00465AA4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8B7CB2" w:rsidRDefault="00004D8D" w:rsidP="0052351A">
                  <w:pPr>
                    <w:numPr>
                      <w:ilvl w:val="4"/>
                      <w:numId w:val="15"/>
                    </w:numPr>
                    <w:ind w:left="2903" w:right="-262" w:hanging="60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n un carré con arriccio</w:t>
                  </w:r>
                  <w:r w:rsidR="00465AA4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C4472B" w:rsidRPr="002F04F3" w:rsidRDefault="00C4472B" w:rsidP="008B7CB2">
                  <w:pPr>
                    <w:ind w:left="360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4472B" w:rsidRPr="002F04F3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Costruzione collo e scolli:</w:t>
                  </w:r>
                </w:p>
                <w:p w:rsidR="00C4472B" w:rsidRPr="008B7CB2" w:rsidRDefault="00465AA4" w:rsidP="00465AA4">
                  <w:pPr>
                    <w:ind w:left="2340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     </w:t>
                  </w:r>
                  <w:r w:rsidR="00004D8D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ollo a scialle;</w:t>
                  </w:r>
                </w:p>
                <w:p w:rsidR="00C4472B" w:rsidRDefault="00465AA4" w:rsidP="00465AA4">
                  <w:pPr>
                    <w:ind w:left="2340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2.      </w:t>
                  </w:r>
                  <w:r w:rsidR="00004D8D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 xml:space="preserve">ollo rotondo o baby: piatto, con </w:t>
                  </w:r>
                  <w:proofErr w:type="spellStart"/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piedicollo</w:t>
                  </w:r>
                  <w:proofErr w:type="spellEnd"/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 xml:space="preserve"> 1 cm e/o 2 cm;</w:t>
                  </w:r>
                </w:p>
                <w:p w:rsidR="00C4472B" w:rsidRPr="002F04F3" w:rsidRDefault="00465AA4" w:rsidP="00465AA4">
                  <w:pPr>
                    <w:ind w:left="2340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3.      </w:t>
                  </w:r>
                  <w:r w:rsidR="00004D8D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ollo alla marinara;</w:t>
                  </w:r>
                </w:p>
                <w:p w:rsidR="00C4472B" w:rsidRPr="002F04F3" w:rsidRDefault="00465AA4" w:rsidP="00465AA4">
                  <w:pPr>
                    <w:ind w:left="2340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4.      </w:t>
                  </w:r>
                  <w:r w:rsidR="00004D8D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olla all’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Americana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C4472B" w:rsidRPr="002F04F3" w:rsidRDefault="00465AA4" w:rsidP="00465AA4">
                  <w:pPr>
                    <w:ind w:left="2340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5.      </w:t>
                  </w:r>
                  <w:r w:rsidR="00004D8D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ollo</w:t>
                  </w:r>
                  <w:r w:rsidR="002429F9">
                    <w:rPr>
                      <w:rFonts w:ascii="Arial" w:hAnsi="Arial" w:cs="Arial"/>
                      <w:sz w:val="20"/>
                      <w:szCs w:val="20"/>
                    </w:rPr>
                    <w:t xml:space="preserve"> a fasc</w:t>
                  </w:r>
                  <w:r w:rsidR="008B7CB2">
                    <w:rPr>
                      <w:rFonts w:ascii="Arial" w:hAnsi="Arial" w:cs="Arial"/>
                      <w:sz w:val="20"/>
                      <w:szCs w:val="20"/>
                    </w:rPr>
                    <w:t>etta o coreana;</w:t>
                  </w:r>
                </w:p>
                <w:p w:rsidR="00C4472B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Manica classica per abito e le possi</w:t>
                  </w:r>
                  <w:r w:rsidR="002429F9">
                    <w:rPr>
                      <w:rFonts w:ascii="Arial" w:hAnsi="Arial" w:cs="Arial"/>
                      <w:sz w:val="20"/>
                      <w:szCs w:val="20"/>
                    </w:rPr>
                    <w:t>bili trasformazioni: campana, pa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lloncino,</w:t>
                  </w:r>
                  <w:r w:rsidR="002429F9">
                    <w:rPr>
                      <w:rFonts w:ascii="Arial" w:hAnsi="Arial" w:cs="Arial"/>
                      <w:sz w:val="20"/>
                      <w:szCs w:val="20"/>
                    </w:rPr>
                    <w:t xml:space="preserve"> pip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istrello,</w:t>
                  </w:r>
                </w:p>
                <w:p w:rsidR="00465AA4" w:rsidRPr="002F04F3" w:rsidRDefault="00465AA4" w:rsidP="00465AA4">
                  <w:pPr>
                    <w:ind w:left="252" w:right="-26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F55C0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kimono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a T,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ecc</w:t>
                  </w:r>
                  <w:proofErr w:type="spellEnd"/>
                  <w:r w:rsidR="00004D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C4472B" w:rsidRPr="002F04F3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Abito: squadratura con e senza ripresa;</w:t>
                  </w:r>
                </w:p>
                <w:p w:rsidR="00465AA4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Abito linea dritta, tubino e svasato;</w:t>
                  </w:r>
                </w:p>
                <w:p w:rsidR="00C4472B" w:rsidRPr="002F04F3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Possibili trasformazioni dell’abito base;</w:t>
                  </w:r>
                </w:p>
                <w:p w:rsidR="00C4472B" w:rsidRPr="002F04F3" w:rsidRDefault="00C4472B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4F3">
                    <w:rPr>
                      <w:rFonts w:ascii="Arial" w:hAnsi="Arial" w:cs="Arial"/>
                      <w:sz w:val="20"/>
                      <w:szCs w:val="20"/>
                    </w:rPr>
                    <w:t xml:space="preserve">Abito </w:t>
                  </w:r>
                  <w:r w:rsidR="00465AA4">
                    <w:rPr>
                      <w:rFonts w:ascii="Arial" w:hAnsi="Arial" w:cs="Arial"/>
                      <w:sz w:val="20"/>
                      <w:szCs w:val="20"/>
                    </w:rPr>
                    <w:t>pantalone;</w:t>
                  </w:r>
                </w:p>
                <w:p w:rsidR="00C4472B" w:rsidRPr="002F04F3" w:rsidRDefault="00C4472B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04F3">
                    <w:rPr>
                      <w:rFonts w:ascii="Arial" w:hAnsi="Arial" w:cs="Arial"/>
                      <w:sz w:val="20"/>
                      <w:szCs w:val="20"/>
                    </w:rPr>
                    <w:t xml:space="preserve">Abito </w:t>
                  </w:r>
                  <w:r w:rsidR="00465AA4">
                    <w:rPr>
                      <w:rFonts w:ascii="Arial" w:hAnsi="Arial" w:cs="Arial"/>
                      <w:sz w:val="20"/>
                      <w:szCs w:val="20"/>
                    </w:rPr>
                    <w:t>con manica kimono linea svasata;</w:t>
                  </w:r>
                </w:p>
                <w:p w:rsidR="00C4472B" w:rsidRPr="002F04F3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Base per abito asimmetrico e le diverse trasformazioni;</w:t>
                  </w:r>
                </w:p>
                <w:p w:rsidR="00C4472B" w:rsidRPr="002F04F3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Cappotto a sacco;</w:t>
                  </w:r>
                </w:p>
                <w:p w:rsidR="00C4472B" w:rsidRPr="002F04F3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Mantella modellata;</w:t>
                  </w:r>
                </w:p>
                <w:p w:rsidR="00C4472B" w:rsidRPr="002F04F3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Mantella mezza ruota;</w:t>
                  </w:r>
                </w:p>
                <w:p w:rsidR="00C4472B" w:rsidRPr="002F04F3" w:rsidRDefault="00465AA4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Mantella ruota intera;</w:t>
                  </w:r>
                </w:p>
                <w:p w:rsidR="00C4472B" w:rsidRDefault="00400FA9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Cappuccio a scialla;</w:t>
                  </w:r>
                </w:p>
                <w:p w:rsidR="00400FA9" w:rsidRDefault="00400FA9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Cappuccio staccato;</w:t>
                  </w:r>
                </w:p>
                <w:p w:rsidR="00400FA9" w:rsidRDefault="00400FA9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Cappuccio </w:t>
                  </w:r>
                  <w:r w:rsidR="002429F9">
                    <w:rPr>
                      <w:rFonts w:ascii="Arial" w:hAnsi="Arial" w:cs="Arial"/>
                      <w:sz w:val="20"/>
                      <w:szCs w:val="20"/>
                    </w:rPr>
                    <w:t>sta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ccato</w:t>
                  </w:r>
                  <w:r w:rsidR="002429F9">
                    <w:rPr>
                      <w:rFonts w:ascii="Arial" w:hAnsi="Arial" w:cs="Arial"/>
                      <w:sz w:val="20"/>
                      <w:szCs w:val="20"/>
                    </w:rPr>
                    <w:t xml:space="preserve"> con cucitura sul dietro;</w:t>
                  </w:r>
                </w:p>
                <w:p w:rsidR="002429F9" w:rsidRDefault="002429F9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Mutandina a sacco;</w:t>
                  </w:r>
                </w:p>
                <w:p w:rsidR="002429F9" w:rsidRDefault="002429F9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Mutandina a c</w:t>
                  </w:r>
                  <w:r w:rsidR="00F55C09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lzoncini;</w:t>
                  </w:r>
                </w:p>
                <w:p w:rsidR="002429F9" w:rsidRDefault="002429F9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Culotte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2429F9" w:rsidRDefault="002429F9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Boxer uomo;</w:t>
                  </w:r>
                </w:p>
                <w:p w:rsidR="002429F9" w:rsidRPr="002F04F3" w:rsidRDefault="002429F9" w:rsidP="0052351A">
                  <w:pPr>
                    <w:numPr>
                      <w:ilvl w:val="2"/>
                      <w:numId w:val="15"/>
                    </w:numPr>
                    <w:tabs>
                      <w:tab w:val="clear" w:pos="2340"/>
                      <w:tab w:val="num" w:pos="252"/>
                    </w:tabs>
                    <w:ind w:left="777" w:right="-262" w:hanging="5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Shorts uomo.</w:t>
                  </w:r>
                </w:p>
                <w:p w:rsidR="00C4472B" w:rsidRPr="009D593D" w:rsidRDefault="00C4472B" w:rsidP="002F04F3">
                  <w:pPr>
                    <w:tabs>
                      <w:tab w:val="num" w:pos="72"/>
                      <w:tab w:val="num" w:pos="252"/>
                      <w:tab w:val="num" w:pos="612"/>
                    </w:tabs>
                    <w:ind w:left="72" w:right="-262" w:hanging="2088"/>
                    <w:jc w:val="both"/>
                    <w:rPr>
                      <w:rFonts w:ascii="Arial" w:hAnsi="Arial" w:cs="Arial"/>
                      <w:color w:val="333399"/>
                      <w:sz w:val="20"/>
                      <w:szCs w:val="20"/>
                    </w:rPr>
                  </w:pPr>
                </w:p>
                <w:p w:rsidR="00C4472B" w:rsidRPr="009D593D" w:rsidRDefault="00C4472B" w:rsidP="00EE2ADE">
                  <w:pPr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4472B" w:rsidRPr="002F04F3" w:rsidRDefault="00C4472B" w:rsidP="0052351A">
                  <w:pPr>
                    <w:pStyle w:val="Rientrocorpodeltesto3"/>
                    <w:shd w:val="clear" w:color="auto" w:fill="D9D9D9" w:themeFill="background1" w:themeFillShade="D9"/>
                    <w:spacing w:after="0" w:line="360" w:lineRule="auto"/>
                    <w:ind w:left="0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2F04F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2.  Lo studente partendo dal </w:t>
                  </w:r>
                  <w:proofErr w:type="spellStart"/>
                  <w:r w:rsidRPr="002F04F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concept</w:t>
                  </w:r>
                  <w:proofErr w:type="spellEnd"/>
                  <w:r w:rsidRPr="002F04F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di riferimento progetterà gli </w:t>
                  </w:r>
                  <w:proofErr w:type="spellStart"/>
                  <w:r w:rsidRPr="002F04F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outfit</w:t>
                  </w:r>
                  <w:proofErr w:type="spellEnd"/>
                </w:p>
                <w:p w:rsidR="00FC2294" w:rsidRDefault="00FC2294" w:rsidP="00FC2294">
                  <w:pPr>
                    <w:spacing w:line="240" w:lineRule="atLeast"/>
                    <w:ind w:left="7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4472B" w:rsidRDefault="002429F9" w:rsidP="00FC2294">
                  <w:pPr>
                    <w:spacing w:line="240" w:lineRule="atLeast"/>
                    <w:ind w:left="74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Saranno fornite allo studente competenze chiare per</w:t>
                  </w:r>
                  <w:r w:rsidR="008F68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affrontare l’iter progettuale.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Mood,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concept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ricerca dei tessuti e eventuali innovativi, cartella colori, target, assetto di collezione, disegni fashion,</w:t>
                  </w:r>
                  <w:r w:rsidR="008F68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disegni in piano e relative schede tecniche. Lo studente partendo dal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concept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acquisirà le competenze necessarie per la </w:t>
                  </w:r>
                  <w:r w:rsidR="00FC22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progettazione degli </w:t>
                  </w:r>
                  <w:proofErr w:type="spellStart"/>
                  <w:r w:rsidR="00FC22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outfit</w:t>
                  </w:r>
                  <w:proofErr w:type="spellEnd"/>
                  <w:r w:rsidR="00FC22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FC2294" w:rsidRDefault="00FC2294" w:rsidP="002F04F3">
                  <w:pPr>
                    <w:spacing w:line="384" w:lineRule="atLeast"/>
                    <w:ind w:left="7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C2294" w:rsidRPr="009D593D" w:rsidRDefault="00FC2294" w:rsidP="002F04F3">
                  <w:pPr>
                    <w:spacing w:line="384" w:lineRule="atLeast"/>
                    <w:ind w:left="7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4472B" w:rsidRDefault="00C4472B" w:rsidP="00FC2294">
                  <w:pPr>
                    <w:shd w:val="clear" w:color="auto" w:fill="D9D9D9" w:themeFill="background1" w:themeFillShade="D9"/>
                    <w:ind w:left="72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2F04F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3. Realizzazione del prodotto</w:t>
                  </w:r>
                </w:p>
                <w:p w:rsidR="00C4472B" w:rsidRDefault="00C4472B" w:rsidP="002F04F3">
                  <w:pPr>
                    <w:ind w:left="72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C2294" w:rsidRDefault="00FC2294" w:rsidP="002F04F3">
                  <w:pPr>
                    <w:ind w:left="72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229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Questa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fase prevede la sintesi delle fasi precedenti, con un lavoro attento che utilizza l’occhio critico del </w:t>
                  </w:r>
                </w:p>
                <w:p w:rsidR="00FC2294" w:rsidRDefault="00FC2294" w:rsidP="002F04F3">
                  <w:pPr>
                    <w:ind w:left="72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Design in ogni fase del processo fino alla soluzione del progetto con la realizzazione dei capi progettati.</w:t>
                  </w:r>
                </w:p>
                <w:p w:rsidR="00FC2294" w:rsidRPr="00FC2294" w:rsidRDefault="00FC2294" w:rsidP="002F04F3">
                  <w:pPr>
                    <w:ind w:left="72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4472B" w:rsidRPr="009D593D" w:rsidRDefault="00C4472B" w:rsidP="00693D9F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pPr w:leftFromText="141" w:rightFromText="141" w:vertAnchor="text" w:horzAnchor="margin" w:tblpY="-66"/>
                    <w:tblW w:w="9311" w:type="dxa"/>
                    <w:tblLook w:val="00A0" w:firstRow="1" w:lastRow="0" w:firstColumn="1" w:lastColumn="0" w:noHBand="0" w:noVBand="0"/>
                  </w:tblPr>
                  <w:tblGrid>
                    <w:gridCol w:w="9311"/>
                  </w:tblGrid>
                  <w:tr w:rsidR="00C4472B" w:rsidRPr="009D593D" w:rsidTr="008C4182">
                    <w:trPr>
                      <w:trHeight w:val="219"/>
                    </w:trPr>
                    <w:tc>
                      <w:tcPr>
                        <w:tcW w:w="9311" w:type="dxa"/>
                        <w:shd w:val="clear" w:color="auto" w:fill="D9D9D9"/>
                      </w:tcPr>
                      <w:p w:rsidR="00C4472B" w:rsidRPr="009D593D" w:rsidRDefault="00C4472B" w:rsidP="006E1FFF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D593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Modalità d’esame</w:t>
                        </w:r>
                      </w:p>
                    </w:tc>
                  </w:tr>
                  <w:tr w:rsidR="00C4472B" w:rsidRPr="009D593D" w:rsidTr="008C4182">
                    <w:trPr>
                      <w:trHeight w:val="1948"/>
                    </w:trPr>
                    <w:tc>
                      <w:tcPr>
                        <w:tcW w:w="9311" w:type="dxa"/>
                      </w:tcPr>
                      <w:p w:rsidR="00C4472B" w:rsidRPr="009D593D" w:rsidRDefault="00C4472B" w:rsidP="006E1FFF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4472B" w:rsidRDefault="00FC2294" w:rsidP="006E1FFF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Per poter accedere all’esame l’allievo dovrà </w:t>
                        </w:r>
                        <w:r w:rsidR="00DD125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presentare l’intera serie di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cartamodelli come da programm</w:t>
                        </w:r>
                        <w:r w:rsidR="00986F7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a, in scala 1:1 e in scala 1:5 e</w:t>
                        </w:r>
                        <w:r w:rsidR="00DD125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il gruppo dei </w:t>
                        </w:r>
                        <w:proofErr w:type="spellStart"/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telini</w:t>
                        </w:r>
                        <w:proofErr w:type="spellEnd"/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sulla base dei modelli elencati nel programma</w:t>
                        </w:r>
                        <w:r w:rsidR="00986F7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bookmarkStart w:id="0" w:name="_GoBack"/>
                        <w:bookmarkEnd w:id="0"/>
                        <w:r w:rsidR="00986F7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986F7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il tutto realizzato in aula</w:t>
                        </w:r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 L’esaminando dovrà infine presen</w:t>
                        </w:r>
                        <w:r w:rsidR="006740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tare tre </w:t>
                        </w:r>
                        <w:proofErr w:type="spellStart"/>
                        <w:r w:rsidR="006740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outfit</w:t>
                        </w:r>
                        <w:proofErr w:type="spellEnd"/>
                        <w:r w:rsidR="006740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che costituiscono</w:t>
                        </w:r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una dimostrazione di sintesi delle varie abilità conseguite nella frequentazion</w:t>
                        </w:r>
                        <w:r w:rsidR="006740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 dell’intero corso di lezioni.  L’allievo dovrà realizzare</w:t>
                        </w:r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6740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un </w:t>
                        </w:r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book di progetto</w:t>
                        </w:r>
                        <w:r w:rsidR="006740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che conterrà la sintesi d</w:t>
                        </w:r>
                        <w:r w:rsidR="006740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 tutto il percorso progettuale</w:t>
                        </w:r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con</w:t>
                        </w:r>
                        <w:r w:rsidR="006740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relativo</w:t>
                        </w:r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book fotografic</w:t>
                        </w:r>
                        <w:r w:rsidR="003509A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o dei capi. Inoltre si richiede la realizzazione </w:t>
                        </w:r>
                        <w:r w:rsidR="0067406F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di un</w:t>
                        </w:r>
                        <w:r w:rsidR="00B14737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book digitale con immagini di tutto il percorso progettuale.</w:t>
                        </w:r>
                      </w:p>
                      <w:p w:rsidR="00B14737" w:rsidRPr="009D593D" w:rsidRDefault="00B14737" w:rsidP="006E1FFF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4472B" w:rsidRPr="009D593D" w:rsidRDefault="00C4472B" w:rsidP="00EE12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7CB2" w:rsidRPr="009D593D" w:rsidTr="008C4182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CB2" w:rsidRPr="009D593D" w:rsidRDefault="008B7CB2" w:rsidP="00EE12D5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4472B" w:rsidRPr="009D593D" w:rsidRDefault="00C4472B" w:rsidP="00341B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472B" w:rsidRPr="009D593D" w:rsidTr="00B07900">
        <w:tc>
          <w:tcPr>
            <w:tcW w:w="9854" w:type="dxa"/>
            <w:shd w:val="clear" w:color="auto" w:fill="D9D9D9"/>
          </w:tcPr>
          <w:p w:rsidR="00C4472B" w:rsidRPr="009D593D" w:rsidRDefault="00B14737" w:rsidP="008048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Fonti di riferimento per lo studio</w:t>
            </w:r>
          </w:p>
        </w:tc>
      </w:tr>
      <w:tr w:rsidR="00C4472B" w:rsidRPr="008C4182" w:rsidTr="00B07900">
        <w:tc>
          <w:tcPr>
            <w:tcW w:w="9854" w:type="dxa"/>
          </w:tcPr>
          <w:p w:rsidR="00C4472B" w:rsidRPr="009D593D" w:rsidRDefault="00C4472B" w:rsidP="00341B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4737" w:rsidRDefault="00B14737" w:rsidP="002E02F3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318" w:right="5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corso di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“ Fashion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design 2</w:t>
            </w:r>
            <w:r w:rsidR="009A3D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” si basa essenzialmente sulle dispense illustrate durante le lezioni impartite in aula.</w:t>
            </w:r>
          </w:p>
          <w:p w:rsidR="00B14737" w:rsidRDefault="00B14737" w:rsidP="002E02F3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318" w:right="5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contenuto di tali dispense deriva dagli studi e dalle rielaborazioni di precedenti conoscenze personali della docente, maturate nel corso di una pluriennale esperienza nel campo della moda sia di tipo artigianale che industriale.</w:t>
            </w:r>
          </w:p>
          <w:p w:rsidR="00B14737" w:rsidRDefault="00B14737" w:rsidP="002E02F3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318" w:right="566" w:hanging="318"/>
              <w:rPr>
                <w:rFonts w:ascii="Arial" w:hAnsi="Arial" w:cs="Arial"/>
                <w:sz w:val="20"/>
                <w:szCs w:val="20"/>
              </w:rPr>
            </w:pPr>
          </w:p>
          <w:p w:rsidR="00B14737" w:rsidRPr="00B14737" w:rsidRDefault="00B14737" w:rsidP="009B521F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360" w:right="56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472B" w:rsidRPr="008C4182" w:rsidRDefault="00C4472B" w:rsidP="003D4695">
            <w:pPr>
              <w:spacing w:line="360" w:lineRule="auto"/>
              <w:outlineLvl w:val="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C4472B" w:rsidRPr="009D593D" w:rsidRDefault="00C4472B" w:rsidP="00126C4B">
      <w:pPr>
        <w:spacing w:line="384" w:lineRule="atLeast"/>
        <w:rPr>
          <w:rFonts w:ascii="Arial" w:hAnsi="Arial" w:cs="Arial"/>
          <w:color w:val="000000"/>
          <w:sz w:val="20"/>
          <w:szCs w:val="20"/>
        </w:rPr>
      </w:pPr>
    </w:p>
    <w:sectPr w:rsidR="00C4472B" w:rsidRPr="009D593D" w:rsidSect="00F55C09">
      <w:pgSz w:w="11906" w:h="16838"/>
      <w:pgMar w:top="1134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3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0A3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DCF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822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818E8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6A8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06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9CE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6C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523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D786F"/>
    <w:multiLevelType w:val="hybridMultilevel"/>
    <w:tmpl w:val="9190A56C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0F2A7744"/>
    <w:multiLevelType w:val="hybridMultilevel"/>
    <w:tmpl w:val="6096B3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350289E"/>
    <w:multiLevelType w:val="hybridMultilevel"/>
    <w:tmpl w:val="432C7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F973CA"/>
    <w:multiLevelType w:val="hybridMultilevel"/>
    <w:tmpl w:val="CD86391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2" w:tplc="0410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496432"/>
    <w:multiLevelType w:val="hybridMultilevel"/>
    <w:tmpl w:val="C5FCD27A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1F0F3FFA"/>
    <w:multiLevelType w:val="hybridMultilevel"/>
    <w:tmpl w:val="783041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67312"/>
    <w:multiLevelType w:val="hybridMultilevel"/>
    <w:tmpl w:val="0B1202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4AB10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DA85472"/>
    <w:multiLevelType w:val="hybridMultilevel"/>
    <w:tmpl w:val="61E654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062EF"/>
    <w:multiLevelType w:val="hybridMultilevel"/>
    <w:tmpl w:val="6D34E4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26C8B"/>
    <w:multiLevelType w:val="hybridMultilevel"/>
    <w:tmpl w:val="9F5AAE3A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340A1004"/>
    <w:multiLevelType w:val="multilevel"/>
    <w:tmpl w:val="26003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C87AE7"/>
    <w:multiLevelType w:val="multilevel"/>
    <w:tmpl w:val="8BE2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61E63EA"/>
    <w:multiLevelType w:val="hybridMultilevel"/>
    <w:tmpl w:val="8C7613A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77D066D"/>
    <w:multiLevelType w:val="hybridMultilevel"/>
    <w:tmpl w:val="6B28782E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7C0030A"/>
    <w:multiLevelType w:val="hybridMultilevel"/>
    <w:tmpl w:val="3D14B978"/>
    <w:lvl w:ilvl="0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48465F54"/>
    <w:multiLevelType w:val="hybridMultilevel"/>
    <w:tmpl w:val="CDC48D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53B047A0"/>
    <w:multiLevelType w:val="multilevel"/>
    <w:tmpl w:val="26003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74E0CEA"/>
    <w:multiLevelType w:val="hybridMultilevel"/>
    <w:tmpl w:val="3A148E98"/>
    <w:lvl w:ilvl="0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5" w15:restartNumberingAfterBreak="0">
    <w:nsid w:val="5757652B"/>
    <w:multiLevelType w:val="hybridMultilevel"/>
    <w:tmpl w:val="09AA1FF2"/>
    <w:lvl w:ilvl="0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7DE2C82"/>
    <w:multiLevelType w:val="hybridMultilevel"/>
    <w:tmpl w:val="C5AAB2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EF523F5"/>
    <w:multiLevelType w:val="hybridMultilevel"/>
    <w:tmpl w:val="6CEE41A6"/>
    <w:lvl w:ilvl="0" w:tplc="0410000B">
      <w:start w:val="1"/>
      <w:numFmt w:val="bullet"/>
      <w:lvlText w:val="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95187E"/>
    <w:multiLevelType w:val="hybridMultilevel"/>
    <w:tmpl w:val="9A681BAE"/>
    <w:lvl w:ilvl="0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1" w15:restartNumberingAfterBreak="0">
    <w:nsid w:val="71BA49C9"/>
    <w:multiLevelType w:val="hybridMultilevel"/>
    <w:tmpl w:val="AB8A5E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6533B"/>
    <w:multiLevelType w:val="hybridMultilevel"/>
    <w:tmpl w:val="72189FE2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7BF066B6"/>
    <w:multiLevelType w:val="hybridMultilevel"/>
    <w:tmpl w:val="1E82C3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5E0271"/>
    <w:multiLevelType w:val="hybridMultilevel"/>
    <w:tmpl w:val="5E22A3AA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9D40C3"/>
    <w:multiLevelType w:val="multilevel"/>
    <w:tmpl w:val="650E2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7"/>
  </w:num>
  <w:num w:numId="3">
    <w:abstractNumId w:val="43"/>
  </w:num>
  <w:num w:numId="4">
    <w:abstractNumId w:val="39"/>
  </w:num>
  <w:num w:numId="5">
    <w:abstractNumId w:val="37"/>
  </w:num>
  <w:num w:numId="6">
    <w:abstractNumId w:val="11"/>
  </w:num>
  <w:num w:numId="7">
    <w:abstractNumId w:val="15"/>
  </w:num>
  <w:num w:numId="8">
    <w:abstractNumId w:val="13"/>
  </w:num>
  <w:num w:numId="9">
    <w:abstractNumId w:val="30"/>
  </w:num>
  <w:num w:numId="10">
    <w:abstractNumId w:val="12"/>
  </w:num>
  <w:num w:numId="11">
    <w:abstractNumId w:val="32"/>
  </w:num>
  <w:num w:numId="12">
    <w:abstractNumId w:val="16"/>
  </w:num>
  <w:num w:numId="13">
    <w:abstractNumId w:val="44"/>
  </w:num>
  <w:num w:numId="14">
    <w:abstractNumId w:val="26"/>
  </w:num>
  <w:num w:numId="15">
    <w:abstractNumId w:val="21"/>
  </w:num>
  <w:num w:numId="16">
    <w:abstractNumId w:val="10"/>
  </w:num>
  <w:num w:numId="17">
    <w:abstractNumId w:val="24"/>
  </w:num>
  <w:num w:numId="18">
    <w:abstractNumId w:val="45"/>
  </w:num>
  <w:num w:numId="19">
    <w:abstractNumId w:val="19"/>
  </w:num>
  <w:num w:numId="20">
    <w:abstractNumId w:val="22"/>
  </w:num>
  <w:num w:numId="21">
    <w:abstractNumId w:val="29"/>
  </w:num>
  <w:num w:numId="22">
    <w:abstractNumId w:val="40"/>
  </w:num>
  <w:num w:numId="23">
    <w:abstractNumId w:val="34"/>
  </w:num>
  <w:num w:numId="24">
    <w:abstractNumId w:val="18"/>
  </w:num>
  <w:num w:numId="25">
    <w:abstractNumId w:val="23"/>
  </w:num>
  <w:num w:numId="26">
    <w:abstractNumId w:val="41"/>
  </w:num>
  <w:num w:numId="27">
    <w:abstractNumId w:val="35"/>
  </w:num>
  <w:num w:numId="28">
    <w:abstractNumId w:val="38"/>
  </w:num>
  <w:num w:numId="29">
    <w:abstractNumId w:val="14"/>
  </w:num>
  <w:num w:numId="30">
    <w:abstractNumId w:val="47"/>
  </w:num>
  <w:num w:numId="31">
    <w:abstractNumId w:val="28"/>
  </w:num>
  <w:num w:numId="32">
    <w:abstractNumId w:val="27"/>
  </w:num>
  <w:num w:numId="33">
    <w:abstractNumId w:val="20"/>
  </w:num>
  <w:num w:numId="34">
    <w:abstractNumId w:val="36"/>
  </w:num>
  <w:num w:numId="35">
    <w:abstractNumId w:val="25"/>
  </w:num>
  <w:num w:numId="36">
    <w:abstractNumId w:val="33"/>
  </w:num>
  <w:num w:numId="37">
    <w:abstractNumId w:val="31"/>
  </w:num>
  <w:num w:numId="38">
    <w:abstractNumId w:val="48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BB"/>
    <w:rsid w:val="00004D8D"/>
    <w:rsid w:val="00014047"/>
    <w:rsid w:val="00042993"/>
    <w:rsid w:val="00047422"/>
    <w:rsid w:val="000709AA"/>
    <w:rsid w:val="00070FE1"/>
    <w:rsid w:val="000C6570"/>
    <w:rsid w:val="0010725C"/>
    <w:rsid w:val="00123810"/>
    <w:rsid w:val="00126C4B"/>
    <w:rsid w:val="00137583"/>
    <w:rsid w:val="00156103"/>
    <w:rsid w:val="00177DB8"/>
    <w:rsid w:val="00190DA3"/>
    <w:rsid w:val="001974E9"/>
    <w:rsid w:val="001E386F"/>
    <w:rsid w:val="001E642C"/>
    <w:rsid w:val="001F654E"/>
    <w:rsid w:val="002231ED"/>
    <w:rsid w:val="002429F9"/>
    <w:rsid w:val="002460BB"/>
    <w:rsid w:val="002722CD"/>
    <w:rsid w:val="002A236F"/>
    <w:rsid w:val="002B1119"/>
    <w:rsid w:val="002C6B6A"/>
    <w:rsid w:val="002C6E31"/>
    <w:rsid w:val="002E02F3"/>
    <w:rsid w:val="002E36DB"/>
    <w:rsid w:val="002F04F3"/>
    <w:rsid w:val="00341BCF"/>
    <w:rsid w:val="003509A9"/>
    <w:rsid w:val="00364BFF"/>
    <w:rsid w:val="00382875"/>
    <w:rsid w:val="003A4D06"/>
    <w:rsid w:val="003C4D19"/>
    <w:rsid w:val="003D4695"/>
    <w:rsid w:val="003F65F9"/>
    <w:rsid w:val="00400FA9"/>
    <w:rsid w:val="00440DBC"/>
    <w:rsid w:val="004470D8"/>
    <w:rsid w:val="00455E0A"/>
    <w:rsid w:val="00465AA4"/>
    <w:rsid w:val="004955F1"/>
    <w:rsid w:val="004A5E8D"/>
    <w:rsid w:val="004A753C"/>
    <w:rsid w:val="004B11D2"/>
    <w:rsid w:val="004E1714"/>
    <w:rsid w:val="004F2BED"/>
    <w:rsid w:val="0052351A"/>
    <w:rsid w:val="005B2A65"/>
    <w:rsid w:val="005C316A"/>
    <w:rsid w:val="005F586E"/>
    <w:rsid w:val="00617AC7"/>
    <w:rsid w:val="00631610"/>
    <w:rsid w:val="0067406F"/>
    <w:rsid w:val="00685F10"/>
    <w:rsid w:val="006862BA"/>
    <w:rsid w:val="00693D9F"/>
    <w:rsid w:val="00696225"/>
    <w:rsid w:val="006A458A"/>
    <w:rsid w:val="006C1859"/>
    <w:rsid w:val="006E1FFF"/>
    <w:rsid w:val="006F5B31"/>
    <w:rsid w:val="007015DC"/>
    <w:rsid w:val="007C3259"/>
    <w:rsid w:val="007F7454"/>
    <w:rsid w:val="008048B3"/>
    <w:rsid w:val="00826BD3"/>
    <w:rsid w:val="00863EDA"/>
    <w:rsid w:val="00867AA5"/>
    <w:rsid w:val="008A17F6"/>
    <w:rsid w:val="008A7DA6"/>
    <w:rsid w:val="008B7CB2"/>
    <w:rsid w:val="008C4182"/>
    <w:rsid w:val="008F6856"/>
    <w:rsid w:val="009273EA"/>
    <w:rsid w:val="00937DE0"/>
    <w:rsid w:val="00971517"/>
    <w:rsid w:val="00977BE5"/>
    <w:rsid w:val="00986F79"/>
    <w:rsid w:val="009915C0"/>
    <w:rsid w:val="00996AEB"/>
    <w:rsid w:val="009A3DAA"/>
    <w:rsid w:val="009B521F"/>
    <w:rsid w:val="009B7FE1"/>
    <w:rsid w:val="009C062D"/>
    <w:rsid w:val="009D593D"/>
    <w:rsid w:val="00A013F5"/>
    <w:rsid w:val="00A06BC8"/>
    <w:rsid w:val="00A7485F"/>
    <w:rsid w:val="00A77DC3"/>
    <w:rsid w:val="00AD6933"/>
    <w:rsid w:val="00AE6E58"/>
    <w:rsid w:val="00AF0508"/>
    <w:rsid w:val="00AF19C1"/>
    <w:rsid w:val="00AF60B8"/>
    <w:rsid w:val="00B06346"/>
    <w:rsid w:val="00B07900"/>
    <w:rsid w:val="00B14737"/>
    <w:rsid w:val="00BB00E9"/>
    <w:rsid w:val="00BF5CDF"/>
    <w:rsid w:val="00C112D0"/>
    <w:rsid w:val="00C15CA2"/>
    <w:rsid w:val="00C42F46"/>
    <w:rsid w:val="00C4472B"/>
    <w:rsid w:val="00C777E7"/>
    <w:rsid w:val="00C81141"/>
    <w:rsid w:val="00C93428"/>
    <w:rsid w:val="00CA1C0F"/>
    <w:rsid w:val="00D15073"/>
    <w:rsid w:val="00D328BF"/>
    <w:rsid w:val="00D72F0E"/>
    <w:rsid w:val="00D73F68"/>
    <w:rsid w:val="00DA406A"/>
    <w:rsid w:val="00DD1254"/>
    <w:rsid w:val="00DD2CF6"/>
    <w:rsid w:val="00DE6FA5"/>
    <w:rsid w:val="00E0721B"/>
    <w:rsid w:val="00E4517C"/>
    <w:rsid w:val="00E7573E"/>
    <w:rsid w:val="00E86CC1"/>
    <w:rsid w:val="00E97642"/>
    <w:rsid w:val="00EA2C7D"/>
    <w:rsid w:val="00EB2848"/>
    <w:rsid w:val="00EE12D5"/>
    <w:rsid w:val="00EE2ADE"/>
    <w:rsid w:val="00F110CC"/>
    <w:rsid w:val="00F12496"/>
    <w:rsid w:val="00F130CB"/>
    <w:rsid w:val="00F17610"/>
    <w:rsid w:val="00F20319"/>
    <w:rsid w:val="00F3001B"/>
    <w:rsid w:val="00F4298C"/>
    <w:rsid w:val="00F55C09"/>
    <w:rsid w:val="00F649A0"/>
    <w:rsid w:val="00F90238"/>
    <w:rsid w:val="00FC2294"/>
    <w:rsid w:val="00FC2F09"/>
    <w:rsid w:val="00FD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B68CEF-8860-44AF-8C08-1592FFE4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0721B"/>
    <w:rPr>
      <w:rFonts w:ascii="Cambria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link w:val="CorpotestoCarattere"/>
    <w:uiPriority w:val="99"/>
    <w:semiHidden/>
    <w:rsid w:val="00156103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0721B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156103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0721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8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190DA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2E36DB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locked/>
    <w:rsid w:val="001974E9"/>
    <w:rPr>
      <w:rFonts w:cs="Times New Roman"/>
      <w:i/>
      <w:iCs/>
    </w:rPr>
  </w:style>
  <w:style w:type="character" w:customStyle="1" w:styleId="testogen1">
    <w:name w:val="testogen1"/>
    <w:basedOn w:val="Carpredefinitoparagrafo"/>
    <w:uiPriority w:val="99"/>
    <w:rsid w:val="00364BFF"/>
    <w:rPr>
      <w:rFonts w:ascii="Verdana" w:hAnsi="Verdana" w:cs="Times New Roman"/>
      <w:color w:val="666666"/>
      <w:sz w:val="10"/>
      <w:szCs w:val="10"/>
      <w:u w:val="none"/>
      <w:effect w:val="non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8A7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A7DA6"/>
    <w:rPr>
      <w:rFonts w:cs="Times New Roman"/>
      <w:sz w:val="16"/>
      <w:szCs w:val="16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1859"/>
    <w:rPr>
      <w:rFonts w:cs="Times New Roman"/>
      <w:color w:val="0066C0"/>
      <w:u w:val="none"/>
      <w:effect w:val="none"/>
    </w:rPr>
  </w:style>
  <w:style w:type="character" w:customStyle="1" w:styleId="a-size-mediuma-color-secondarya-text-normal">
    <w:name w:val="a-size-medium a-color-secondary a-text-normal"/>
    <w:basedOn w:val="Carpredefinitoparagrafo"/>
    <w:uiPriority w:val="99"/>
    <w:rsid w:val="006C1859"/>
    <w:rPr>
      <w:rFonts w:cs="Times New Roman"/>
    </w:rPr>
  </w:style>
  <w:style w:type="character" w:customStyle="1" w:styleId="authornotfaded">
    <w:name w:val="author notfaded"/>
    <w:basedOn w:val="Carpredefinitoparagrafo"/>
    <w:uiPriority w:val="99"/>
    <w:rsid w:val="006C1859"/>
    <w:rPr>
      <w:rFonts w:cs="Times New Roman"/>
    </w:rPr>
  </w:style>
  <w:style w:type="character" w:customStyle="1" w:styleId="contribution">
    <w:name w:val="contribution"/>
    <w:basedOn w:val="Carpredefinitoparagrafo"/>
    <w:uiPriority w:val="99"/>
    <w:rsid w:val="006C1859"/>
    <w:rPr>
      <w:rFonts w:cs="Times New Roman"/>
    </w:rPr>
  </w:style>
  <w:style w:type="character" w:customStyle="1" w:styleId="a-color-secondary">
    <w:name w:val="a-color-secondary"/>
    <w:basedOn w:val="Carpredefinitoparagrafo"/>
    <w:uiPriority w:val="99"/>
    <w:rsid w:val="006C18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757">
          <w:marLeft w:val="0"/>
          <w:marRight w:val="0"/>
          <w:marTop w:val="0"/>
          <w:marBottom w:val="0"/>
          <w:divBdr>
            <w:top w:val="single" w:sz="6" w:space="15" w:color="E0E0E0"/>
            <w:left w:val="single" w:sz="6" w:space="19" w:color="E0E0E0"/>
            <w:bottom w:val="single" w:sz="6" w:space="8" w:color="E0E0E0"/>
            <w:right w:val="single" w:sz="6" w:space="4" w:color="E0E0E0"/>
          </w:divBdr>
          <w:divsChild>
            <w:div w:id="7040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754">
          <w:marLeft w:val="0"/>
          <w:marRight w:val="0"/>
          <w:marTop w:val="0"/>
          <w:marBottom w:val="0"/>
          <w:divBdr>
            <w:top w:val="single" w:sz="6" w:space="15" w:color="E0E0E0"/>
            <w:left w:val="single" w:sz="6" w:space="19" w:color="E0E0E0"/>
            <w:bottom w:val="single" w:sz="6" w:space="8" w:color="E0E0E0"/>
            <w:right w:val="single" w:sz="6" w:space="4" w:color="E0E0E0"/>
          </w:divBdr>
          <w:divsChild>
            <w:div w:id="7040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765">
                  <w:marLeft w:val="0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1760">
                              <w:marLeft w:val="167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DDB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771">
      <w:marLeft w:val="134"/>
      <w:marRight w:val="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767">
                  <w:marLeft w:val="5191"/>
                  <w:marRight w:val="53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rrico5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159A-D330-417D-83E6-DDFADD9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>Hewlett-Packard Company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francesco De Cristofaro</cp:lastModifiedBy>
  <cp:revision>12</cp:revision>
  <cp:lastPrinted>2017-03-27T21:11:00Z</cp:lastPrinted>
  <dcterms:created xsi:type="dcterms:W3CDTF">2017-03-27T09:35:00Z</dcterms:created>
  <dcterms:modified xsi:type="dcterms:W3CDTF">2017-03-27T21:12:00Z</dcterms:modified>
</cp:coreProperties>
</file>