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6D7A" w14:textId="77777777" w:rsidR="00954464" w:rsidRDefault="00000000">
      <w:pPr>
        <w:widowControl w:val="0"/>
        <w:jc w:val="center"/>
        <w:rPr>
          <w:rFonts w:ascii="Verdana" w:eastAsia="Verdana" w:hAnsi="Verdana" w:cs="Verdana"/>
          <w:b/>
          <w:sz w:val="18"/>
          <w:szCs w:val="18"/>
        </w:rPr>
      </w:pPr>
      <w:bookmarkStart w:id="0" w:name="_heading=h.gjdgxs" w:colFirst="0" w:colLast="0"/>
      <w:bookmarkEnd w:id="0"/>
      <w:r>
        <w:rPr>
          <w:rFonts w:ascii="Verdana" w:eastAsia="Verdana" w:hAnsi="Verdana" w:cs="Verdana"/>
          <w:b/>
          <w:sz w:val="18"/>
          <w:szCs w:val="18"/>
        </w:rPr>
        <w:t>MODELLO DI ACCORDO PER LA MOBILITÀ DI ATTIVITÀ DIDATTICA</w:t>
      </w:r>
    </w:p>
    <w:p w14:paraId="42C5A4AE" w14:textId="77777777" w:rsidR="00954464" w:rsidRDefault="00000000">
      <w:pPr>
        <w:jc w:val="center"/>
        <w:rPr>
          <w:rFonts w:ascii="Verdana" w:eastAsia="Verdana" w:hAnsi="Verdana" w:cs="Verdana"/>
          <w:b/>
          <w:sz w:val="18"/>
          <w:szCs w:val="18"/>
        </w:rPr>
      </w:pPr>
      <w:r>
        <w:rPr>
          <w:rFonts w:ascii="Verdana" w:eastAsia="Verdana" w:hAnsi="Verdana" w:cs="Verdana"/>
          <w:b/>
          <w:sz w:val="18"/>
          <w:szCs w:val="18"/>
        </w:rPr>
        <w:t>nell’ambito del Programma Erasmus+/KA1 ISTRUZIONE SUPERIORE</w:t>
      </w:r>
    </w:p>
    <w:p w14:paraId="334B8C5D" w14:textId="77777777" w:rsidR="00954464" w:rsidRDefault="00954464">
      <w:pPr>
        <w:pBdr>
          <w:top w:val="nil"/>
          <w:left w:val="nil"/>
          <w:bottom w:val="nil"/>
          <w:right w:val="nil"/>
          <w:between w:val="nil"/>
        </w:pBdr>
        <w:tabs>
          <w:tab w:val="left" w:pos="2161"/>
        </w:tabs>
        <w:jc w:val="center"/>
        <w:rPr>
          <w:rFonts w:ascii="Verdana" w:eastAsia="Verdana" w:hAnsi="Verdana" w:cs="Verdana"/>
          <w:b/>
          <w:color w:val="000000"/>
          <w:sz w:val="18"/>
          <w:szCs w:val="18"/>
        </w:rPr>
      </w:pPr>
    </w:p>
    <w:p w14:paraId="7454ADDD" w14:textId="7EFD8DCE" w:rsidR="00954464" w:rsidRPr="009354C8" w:rsidRDefault="00000000">
      <w:pPr>
        <w:pBdr>
          <w:top w:val="nil"/>
          <w:left w:val="nil"/>
          <w:bottom w:val="nil"/>
          <w:right w:val="nil"/>
          <w:between w:val="nil"/>
        </w:pBdr>
        <w:tabs>
          <w:tab w:val="left" w:pos="2161"/>
        </w:tabs>
        <w:ind w:left="1441"/>
        <w:jc w:val="both"/>
        <w:rPr>
          <w:rFonts w:ascii="Verdana" w:eastAsia="Verdana" w:hAnsi="Verdana" w:cs="Verdana"/>
          <w:b/>
          <w:color w:val="000000"/>
          <w:sz w:val="18"/>
          <w:szCs w:val="18"/>
        </w:rPr>
      </w:pPr>
      <w:r>
        <w:rPr>
          <w:rFonts w:ascii="Verdana" w:eastAsia="Verdana" w:hAnsi="Verdana" w:cs="Verdana"/>
          <w:b/>
          <w:color w:val="000000"/>
          <w:sz w:val="18"/>
          <w:szCs w:val="18"/>
        </w:rPr>
        <w:t xml:space="preserve">                    </w:t>
      </w:r>
      <w:r>
        <w:rPr>
          <w:rFonts w:ascii="Arial" w:eastAsia="Arial" w:hAnsi="Arial" w:cs="Arial"/>
          <w:b/>
          <w:color w:val="000000"/>
          <w:sz w:val="20"/>
          <w:szCs w:val="20"/>
        </w:rPr>
        <w:t xml:space="preserve">Progetto n. </w:t>
      </w:r>
      <w:r w:rsidR="009354C8" w:rsidRPr="009354C8">
        <w:rPr>
          <w:rFonts w:ascii="Arial" w:eastAsiaTheme="minorHAnsi" w:hAnsi="Arial" w:cs="Arial"/>
          <w:b/>
          <w:bCs/>
          <w:sz w:val="20"/>
          <w:szCs w:val="20"/>
        </w:rPr>
        <w:t>KA131</w:t>
      </w:r>
    </w:p>
    <w:p w14:paraId="6F9EEE92" w14:textId="77777777" w:rsidR="00954464" w:rsidRDefault="00954464">
      <w:pPr>
        <w:pBdr>
          <w:top w:val="nil"/>
          <w:left w:val="nil"/>
          <w:bottom w:val="nil"/>
          <w:right w:val="nil"/>
          <w:between w:val="nil"/>
        </w:pBdr>
        <w:tabs>
          <w:tab w:val="left" w:pos="2161"/>
        </w:tabs>
        <w:jc w:val="center"/>
        <w:rPr>
          <w:rFonts w:ascii="Verdana" w:eastAsia="Verdana" w:hAnsi="Verdana" w:cs="Verdana"/>
          <w:color w:val="000000"/>
          <w:sz w:val="20"/>
          <w:szCs w:val="20"/>
        </w:rPr>
      </w:pPr>
    </w:p>
    <w:p w14:paraId="3F333779" w14:textId="77777777" w:rsidR="00954464" w:rsidRDefault="00954464">
      <w:pPr>
        <w:pBdr>
          <w:top w:val="nil"/>
          <w:left w:val="nil"/>
          <w:bottom w:val="nil"/>
          <w:right w:val="nil"/>
          <w:between w:val="nil"/>
        </w:pBdr>
        <w:tabs>
          <w:tab w:val="left" w:pos="2161"/>
        </w:tabs>
        <w:jc w:val="center"/>
        <w:rPr>
          <w:rFonts w:ascii="Verdana" w:eastAsia="Verdana" w:hAnsi="Verdana" w:cs="Verdana"/>
          <w:color w:val="000000"/>
          <w:sz w:val="20"/>
          <w:szCs w:val="20"/>
        </w:rPr>
      </w:pPr>
    </w:p>
    <w:p w14:paraId="2AE3EE1B" w14:textId="77777777" w:rsidR="00954464" w:rsidRDefault="00000000">
      <w:pPr>
        <w:pBdr>
          <w:top w:val="nil"/>
          <w:left w:val="nil"/>
          <w:bottom w:val="nil"/>
          <w:right w:val="nil"/>
          <w:between w:val="nil"/>
        </w:pBdr>
        <w:tabs>
          <w:tab w:val="left" w:pos="2161"/>
        </w:tabs>
        <w:jc w:val="both"/>
        <w:rPr>
          <w:rFonts w:ascii="Verdana" w:eastAsia="Verdana" w:hAnsi="Verdana" w:cs="Verdana"/>
          <w:i/>
          <w:color w:val="000000"/>
          <w:sz w:val="16"/>
          <w:szCs w:val="16"/>
        </w:rPr>
      </w:pPr>
      <w:r>
        <w:rPr>
          <w:rFonts w:ascii="Verdana" w:eastAsia="Verdana" w:hAnsi="Verdana" w:cs="Verdana"/>
          <w:i/>
          <w:color w:val="000000"/>
          <w:sz w:val="16"/>
          <w:szCs w:val="16"/>
        </w:rPr>
        <w:t>L’Accordo deve essere firmato prima dal docente e successivamente dal Rappresentate Legale dell’Istituto (o da chi ha potere di firma). In alternativa può essere stipulato contestualmente alla presenza di entrambi i contraenti.</w:t>
      </w:r>
    </w:p>
    <w:p w14:paraId="053250C9"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6"/>
          <w:szCs w:val="16"/>
        </w:rPr>
      </w:pPr>
    </w:p>
    <w:p w14:paraId="7651F3BA" w14:textId="77777777" w:rsidR="00954464" w:rsidRDefault="00000000">
      <w:pPr>
        <w:pBdr>
          <w:top w:val="nil"/>
          <w:left w:val="nil"/>
          <w:bottom w:val="nil"/>
          <w:right w:val="nil"/>
          <w:between w:val="nil"/>
        </w:pBdr>
        <w:tabs>
          <w:tab w:val="left" w:pos="2161"/>
        </w:tabs>
        <w:jc w:val="both"/>
        <w:rPr>
          <w:rFonts w:ascii="Verdana" w:eastAsia="Verdana" w:hAnsi="Verdana" w:cs="Verdana"/>
          <w:color w:val="000000"/>
          <w:sz w:val="18"/>
          <w:szCs w:val="18"/>
        </w:rPr>
      </w:pPr>
      <w:r>
        <w:rPr>
          <w:rFonts w:ascii="Verdana" w:eastAsia="Verdana" w:hAnsi="Verdana" w:cs="Verdana"/>
          <w:b/>
          <w:color w:val="000000"/>
          <w:sz w:val="18"/>
          <w:szCs w:val="18"/>
          <w:u w:val="single"/>
        </w:rPr>
        <w:t>Fra</w:t>
      </w:r>
      <w:r>
        <w:rPr>
          <w:rFonts w:ascii="Verdana" w:eastAsia="Verdana" w:hAnsi="Verdana" w:cs="Verdana"/>
          <w:b/>
          <w:color w:val="000000"/>
          <w:sz w:val="18"/>
          <w:szCs w:val="18"/>
        </w:rPr>
        <w:t>:</w:t>
      </w:r>
    </w:p>
    <w:p w14:paraId="41001610"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3B5B4871" w14:textId="77777777" w:rsidR="00954464" w:rsidRDefault="00000000">
      <w:pPr>
        <w:numPr>
          <w:ilvl w:val="0"/>
          <w:numId w:val="8"/>
        </w:numPr>
        <w:pBdr>
          <w:top w:val="nil"/>
          <w:left w:val="nil"/>
          <w:bottom w:val="nil"/>
          <w:right w:val="nil"/>
          <w:between w:val="nil"/>
        </w:pBdr>
        <w:tabs>
          <w:tab w:val="left" w:pos="2161"/>
          <w:tab w:val="left" w:pos="1418"/>
          <w:tab w:val="left" w:pos="3402"/>
          <w:tab w:val="left" w:pos="3828"/>
        </w:tabs>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 xml:space="preserve">Istituto di </w:t>
      </w:r>
      <w:proofErr w:type="spellStart"/>
      <w:r>
        <w:rPr>
          <w:rFonts w:ascii="Verdana" w:eastAsia="Verdana" w:hAnsi="Verdana" w:cs="Verdana"/>
          <w:color w:val="000000"/>
          <w:sz w:val="18"/>
          <w:szCs w:val="18"/>
        </w:rPr>
        <w:t>appartenenza:Accademia</w:t>
      </w:r>
      <w:proofErr w:type="spellEnd"/>
      <w:r>
        <w:rPr>
          <w:rFonts w:ascii="Verdana" w:eastAsia="Verdana" w:hAnsi="Verdana" w:cs="Verdana"/>
          <w:color w:val="000000"/>
          <w:sz w:val="18"/>
          <w:szCs w:val="18"/>
        </w:rPr>
        <w:t xml:space="preserve"> di Belle Arti</w:t>
      </w:r>
    </w:p>
    <w:p w14:paraId="37F6EEB8"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Codice Erasmus:    INAPOLI06</w:t>
      </w:r>
    </w:p>
    <w:p w14:paraId="1730D041"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Indirizzo completo:  Via Santa Maria di Costantinopoli 107</w:t>
      </w:r>
    </w:p>
    <w:p w14:paraId="46B2050F"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Numero di telefono:  08119706894</w:t>
      </w:r>
    </w:p>
    <w:p w14:paraId="3678FA2D"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Numero di fax:</w:t>
      </w:r>
    </w:p>
    <w:p w14:paraId="5A224F23"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 xml:space="preserve">Indirizzo di posta elettronica: </w:t>
      </w:r>
      <w:hyperlink r:id="rId8">
        <w:r>
          <w:rPr>
            <w:rFonts w:ascii="Verdana" w:eastAsia="Verdana" w:hAnsi="Verdana" w:cs="Verdana"/>
            <w:color w:val="0000FF"/>
            <w:sz w:val="18"/>
            <w:szCs w:val="18"/>
            <w:u w:val="single"/>
          </w:rPr>
          <w:t>erasmus@accademiadinapoli.it</w:t>
        </w:r>
      </w:hyperlink>
      <w:r>
        <w:rPr>
          <w:rFonts w:ascii="Verdana" w:eastAsia="Verdana" w:hAnsi="Verdana" w:cs="Verdana"/>
          <w:color w:val="000000"/>
          <w:sz w:val="18"/>
          <w:szCs w:val="18"/>
        </w:rPr>
        <w:t xml:space="preserve"> </w:t>
      </w:r>
    </w:p>
    <w:p w14:paraId="7142D3CB" w14:textId="77777777" w:rsidR="00954464" w:rsidRDefault="00954464">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p>
    <w:p w14:paraId="2BC40A09"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in prosieguo denominato “</w:t>
      </w:r>
      <w:r>
        <w:rPr>
          <w:rFonts w:ascii="Verdana" w:eastAsia="Verdana" w:hAnsi="Verdana" w:cs="Verdana"/>
          <w:b/>
          <w:color w:val="000000"/>
          <w:sz w:val="18"/>
          <w:szCs w:val="18"/>
        </w:rPr>
        <w:t>l'Istituto</w:t>
      </w:r>
      <w:r>
        <w:rPr>
          <w:rFonts w:ascii="Verdana" w:eastAsia="Verdana" w:hAnsi="Verdana" w:cs="Verdana"/>
          <w:color w:val="000000"/>
          <w:sz w:val="18"/>
          <w:szCs w:val="18"/>
        </w:rPr>
        <w:t>”</w:t>
      </w:r>
    </w:p>
    <w:p w14:paraId="1AC1B557"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rappresentato da: __________________________________</w:t>
      </w:r>
    </w:p>
    <w:p w14:paraId="14569BAE"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(designazione del Rappresentante Legale)</w:t>
      </w:r>
    </w:p>
    <w:p w14:paraId="599F2A37" w14:textId="77777777" w:rsidR="00954464" w:rsidRDefault="00954464">
      <w:pPr>
        <w:pBdr>
          <w:top w:val="nil"/>
          <w:left w:val="nil"/>
          <w:bottom w:val="nil"/>
          <w:right w:val="nil"/>
          <w:between w:val="nil"/>
        </w:pBdr>
        <w:tabs>
          <w:tab w:val="left" w:pos="2161"/>
          <w:tab w:val="right" w:pos="6804"/>
        </w:tabs>
        <w:jc w:val="both"/>
        <w:rPr>
          <w:rFonts w:ascii="Verdana" w:eastAsia="Verdana" w:hAnsi="Verdana" w:cs="Verdana"/>
          <w:color w:val="000000"/>
          <w:sz w:val="18"/>
          <w:szCs w:val="18"/>
        </w:rPr>
      </w:pPr>
    </w:p>
    <w:p w14:paraId="4A236F2C" w14:textId="77777777" w:rsidR="00954464" w:rsidRDefault="00000000">
      <w:pPr>
        <w:pBdr>
          <w:top w:val="nil"/>
          <w:left w:val="nil"/>
          <w:bottom w:val="nil"/>
          <w:right w:val="nil"/>
          <w:between w:val="nil"/>
        </w:pBdr>
        <w:tabs>
          <w:tab w:val="left" w:pos="2161"/>
        </w:tabs>
        <w:jc w:val="both"/>
        <w:rPr>
          <w:rFonts w:ascii="Verdana" w:eastAsia="Verdana" w:hAnsi="Verdana" w:cs="Verdana"/>
          <w:color w:val="000000"/>
          <w:sz w:val="18"/>
          <w:szCs w:val="18"/>
        </w:rPr>
      </w:pPr>
      <w:r>
        <w:rPr>
          <w:rFonts w:ascii="Verdana" w:eastAsia="Verdana" w:hAnsi="Verdana" w:cs="Verdana"/>
          <w:b/>
          <w:color w:val="000000"/>
          <w:sz w:val="18"/>
          <w:szCs w:val="18"/>
          <w:u w:val="single"/>
        </w:rPr>
        <w:t>e</w:t>
      </w:r>
      <w:r>
        <w:rPr>
          <w:rFonts w:ascii="Verdana" w:eastAsia="Verdana" w:hAnsi="Verdana" w:cs="Verdana"/>
          <w:b/>
          <w:color w:val="000000"/>
          <w:sz w:val="18"/>
          <w:szCs w:val="18"/>
        </w:rPr>
        <w:t>:</w:t>
      </w:r>
    </w:p>
    <w:p w14:paraId="4C6CDA1A" w14:textId="77777777" w:rsidR="00954464" w:rsidRDefault="00954464">
      <w:pPr>
        <w:pBdr>
          <w:top w:val="nil"/>
          <w:left w:val="nil"/>
          <w:bottom w:val="nil"/>
          <w:right w:val="nil"/>
          <w:between w:val="nil"/>
        </w:pBdr>
        <w:tabs>
          <w:tab w:val="left" w:pos="2161"/>
          <w:tab w:val="right" w:pos="6804"/>
        </w:tabs>
        <w:jc w:val="both"/>
        <w:rPr>
          <w:rFonts w:ascii="Verdana" w:eastAsia="Verdana" w:hAnsi="Verdana" w:cs="Verdana"/>
          <w:color w:val="000000"/>
          <w:sz w:val="18"/>
          <w:szCs w:val="18"/>
        </w:rPr>
      </w:pPr>
    </w:p>
    <w:p w14:paraId="06F7FF99" w14:textId="77777777" w:rsidR="00954464" w:rsidRDefault="00000000">
      <w:pPr>
        <w:numPr>
          <w:ilvl w:val="0"/>
          <w:numId w:val="8"/>
        </w:numPr>
        <w:pBdr>
          <w:top w:val="nil"/>
          <w:left w:val="nil"/>
          <w:bottom w:val="nil"/>
          <w:right w:val="nil"/>
          <w:between w:val="nil"/>
        </w:pBdr>
        <w:tabs>
          <w:tab w:val="left" w:pos="2161"/>
          <w:tab w:val="left" w:pos="1418"/>
          <w:tab w:val="left" w:pos="3402"/>
          <w:tab w:val="left" w:pos="3828"/>
        </w:tabs>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 xml:space="preserve">Cognome: </w:t>
      </w:r>
      <w:r>
        <w:rPr>
          <w:rFonts w:ascii="Verdana" w:eastAsia="Verdana" w:hAnsi="Verdana" w:cs="Verdana"/>
          <w:sz w:val="18"/>
          <w:szCs w:val="18"/>
        </w:rPr>
        <w:t xml:space="preserve"> </w:t>
      </w:r>
    </w:p>
    <w:p w14:paraId="7315567D" w14:textId="77777777" w:rsidR="00954464" w:rsidRDefault="00000000">
      <w:pPr>
        <w:numPr>
          <w:ilvl w:val="0"/>
          <w:numId w:val="8"/>
        </w:numPr>
        <w:pBdr>
          <w:top w:val="nil"/>
          <w:left w:val="nil"/>
          <w:bottom w:val="nil"/>
          <w:right w:val="nil"/>
          <w:between w:val="nil"/>
        </w:pBdr>
        <w:tabs>
          <w:tab w:val="left" w:pos="2161"/>
          <w:tab w:val="left" w:pos="1418"/>
          <w:tab w:val="left" w:pos="3402"/>
          <w:tab w:val="left" w:pos="3828"/>
        </w:tabs>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 xml:space="preserve">Nome: </w:t>
      </w:r>
      <w:r>
        <w:rPr>
          <w:rFonts w:ascii="Verdana" w:eastAsia="Verdana" w:hAnsi="Verdana" w:cs="Verdana"/>
          <w:sz w:val="18"/>
          <w:szCs w:val="18"/>
        </w:rPr>
        <w:t xml:space="preserve">                              </w:t>
      </w:r>
    </w:p>
    <w:p w14:paraId="14A3E54F"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Sesso:</w:t>
      </w:r>
    </w:p>
    <w:p w14:paraId="6EA0D0C0"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FF0000"/>
          <w:sz w:val="18"/>
          <w:szCs w:val="18"/>
        </w:rPr>
        <w:t>Codice Fiscale</w:t>
      </w:r>
      <w:r>
        <w:rPr>
          <w:rFonts w:ascii="Verdana" w:eastAsia="Verdana" w:hAnsi="Verdana" w:cs="Verdana"/>
          <w:color w:val="000000"/>
          <w:sz w:val="18"/>
          <w:szCs w:val="18"/>
        </w:rPr>
        <w:t xml:space="preserve">: </w:t>
      </w:r>
    </w:p>
    <w:p w14:paraId="2A7559C6"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Nazionalità:</w:t>
      </w:r>
    </w:p>
    <w:p w14:paraId="7301DCDD"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Posizione ricoperta</w:t>
      </w:r>
      <w:r>
        <w:rPr>
          <w:rFonts w:ascii="Verdana" w:eastAsia="Verdana" w:hAnsi="Verdana" w:cs="Verdana"/>
          <w:color w:val="000000"/>
          <w:sz w:val="18"/>
          <w:szCs w:val="18"/>
          <w:vertAlign w:val="superscript"/>
        </w:rPr>
        <w:footnoteReference w:id="1"/>
      </w:r>
      <w:r>
        <w:rPr>
          <w:rFonts w:ascii="Verdana" w:eastAsia="Verdana" w:hAnsi="Verdana" w:cs="Verdana"/>
          <w:color w:val="000000"/>
          <w:sz w:val="18"/>
          <w:szCs w:val="18"/>
        </w:rPr>
        <w:t xml:space="preserve">: </w:t>
      </w:r>
    </w:p>
    <w:p w14:paraId="2983059E"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 xml:space="preserve">Dipartimento/facoltà: </w:t>
      </w:r>
    </w:p>
    <w:p w14:paraId="227B57A4"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 xml:space="preserve">Indirizzo completo: </w:t>
      </w:r>
    </w:p>
    <w:p w14:paraId="70DDEEDD"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Numero di telefono:</w:t>
      </w:r>
    </w:p>
    <w:p w14:paraId="0D218EA6"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FF0000"/>
          <w:sz w:val="18"/>
          <w:szCs w:val="18"/>
        </w:rPr>
        <w:t>Indirizzo di posta elettronica</w:t>
      </w:r>
      <w:r>
        <w:rPr>
          <w:rFonts w:ascii="Verdana" w:eastAsia="Verdana" w:hAnsi="Verdana" w:cs="Verdana"/>
          <w:color w:val="000000"/>
          <w:sz w:val="18"/>
          <w:szCs w:val="18"/>
        </w:rPr>
        <w:t xml:space="preserve">: </w:t>
      </w:r>
    </w:p>
    <w:p w14:paraId="5B6A1B3E"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r>
        <w:rPr>
          <w:rFonts w:ascii="Verdana" w:eastAsia="Verdana" w:hAnsi="Verdana" w:cs="Verdana"/>
          <w:color w:val="000000"/>
          <w:sz w:val="18"/>
          <w:szCs w:val="18"/>
        </w:rPr>
        <w:t>Anno accademico: 20</w:t>
      </w:r>
      <w:r>
        <w:rPr>
          <w:rFonts w:ascii="Verdana" w:eastAsia="Verdana" w:hAnsi="Verdana" w:cs="Verdana"/>
          <w:sz w:val="18"/>
          <w:szCs w:val="18"/>
        </w:rPr>
        <w:t xml:space="preserve">  </w:t>
      </w:r>
      <w:r>
        <w:rPr>
          <w:rFonts w:ascii="Verdana" w:eastAsia="Verdana" w:hAnsi="Verdana" w:cs="Verdana"/>
          <w:color w:val="000000"/>
          <w:sz w:val="18"/>
          <w:szCs w:val="18"/>
        </w:rPr>
        <w:t>/202</w:t>
      </w:r>
    </w:p>
    <w:p w14:paraId="10A4086C" w14:textId="77777777" w:rsidR="00954464" w:rsidRDefault="00954464">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p>
    <w:p w14:paraId="7FE3C41D" w14:textId="77777777" w:rsidR="00954464" w:rsidRDefault="00954464">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p>
    <w:p w14:paraId="5FE7852B" w14:textId="77777777" w:rsidR="00954464" w:rsidRDefault="00954464">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p>
    <w:p w14:paraId="4FECAD8B" w14:textId="77777777" w:rsidR="00954464" w:rsidRDefault="00000000">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b/>
          <w:color w:val="000000"/>
          <w:sz w:val="18"/>
          <w:szCs w:val="18"/>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Il Beneficiario gode di:</w:t>
      </w:r>
    </w:p>
    <w:p w14:paraId="45CA8F0D" w14:textId="77777777" w:rsidR="00954464" w:rsidRDefault="00000000">
      <w:pPr>
        <w:numPr>
          <w:ilvl w:val="0"/>
          <w:numId w:val="7"/>
        </w:numPr>
        <w:pBdr>
          <w:top w:val="nil"/>
          <w:left w:val="nil"/>
          <w:bottom w:val="nil"/>
          <w:right w:val="nil"/>
          <w:between w:val="nil"/>
        </w:pBdr>
        <w:tabs>
          <w:tab w:val="left" w:pos="2161"/>
          <w:tab w:val="left" w:pos="1418"/>
          <w:tab w:val="left" w:pos="3402"/>
          <w:tab w:val="left" w:pos="3828"/>
        </w:tabs>
        <w:jc w:val="both"/>
        <w:rPr>
          <w:rFonts w:ascii="Verdana" w:eastAsia="Verdana" w:hAnsi="Verdana" w:cs="Verdana"/>
          <w:color w:val="000000"/>
          <w:sz w:val="18"/>
          <w:szCs w:val="18"/>
        </w:rPr>
      </w:pPr>
      <w:proofErr w:type="spellStart"/>
      <w:r>
        <w:rPr>
          <w:rFonts w:ascii="Verdana" w:eastAsia="Verdana" w:hAnsi="Verdana" w:cs="Verdana"/>
          <w:b/>
          <w:color w:val="000000"/>
          <w:sz w:val="18"/>
          <w:szCs w:val="18"/>
        </w:rPr>
        <w:t>X</w:t>
      </w:r>
      <w:proofErr w:type="spellEnd"/>
      <w:r>
        <w:rPr>
          <w:rFonts w:ascii="Verdana" w:eastAsia="Verdana" w:hAnsi="Verdana" w:cs="Verdana"/>
          <w:color w:val="000000"/>
          <w:sz w:val="18"/>
          <w:szCs w:val="18"/>
        </w:rPr>
        <w:t xml:space="preserve">  un contributo finanziario con fondi dell’Unione europea</w:t>
      </w:r>
    </w:p>
    <w:p w14:paraId="06DED299" w14:textId="77777777" w:rsidR="00954464" w:rsidRDefault="00000000">
      <w:pPr>
        <w:numPr>
          <w:ilvl w:val="0"/>
          <w:numId w:val="7"/>
        </w:numPr>
        <w:pBdr>
          <w:top w:val="nil"/>
          <w:left w:val="nil"/>
          <w:bottom w:val="nil"/>
          <w:right w:val="nil"/>
          <w:between w:val="nil"/>
        </w:pBdr>
        <w:tabs>
          <w:tab w:val="left" w:pos="2161"/>
          <w:tab w:val="left" w:pos="1418"/>
          <w:tab w:val="left" w:pos="3402"/>
          <w:tab w:val="left" w:pos="3828"/>
        </w:tabs>
        <w:jc w:val="both"/>
        <w:rPr>
          <w:rFonts w:ascii="Verdana" w:eastAsia="Verdana" w:hAnsi="Verdana" w:cs="Verdana"/>
          <w:color w:val="000000"/>
          <w:sz w:val="18"/>
          <w:szCs w:val="18"/>
        </w:rPr>
      </w:pPr>
      <w:r>
        <w:rPr>
          <w:rFonts w:ascii="Verdana" w:eastAsia="Verdana" w:hAnsi="Verdana" w:cs="Verdana"/>
          <w:color w:val="000000"/>
          <w:sz w:val="18"/>
          <w:szCs w:val="18"/>
        </w:rPr>
        <w:t>una mobilità senza contributo dell’Unione europea</w:t>
      </w:r>
    </w:p>
    <w:p w14:paraId="2D41E823" w14:textId="77777777" w:rsidR="00954464" w:rsidRDefault="00000000">
      <w:pPr>
        <w:numPr>
          <w:ilvl w:val="0"/>
          <w:numId w:val="7"/>
        </w:numPr>
        <w:pBdr>
          <w:top w:val="nil"/>
          <w:left w:val="nil"/>
          <w:bottom w:val="nil"/>
          <w:right w:val="nil"/>
          <w:between w:val="nil"/>
        </w:pBdr>
        <w:tabs>
          <w:tab w:val="left" w:pos="2161"/>
          <w:tab w:val="left" w:pos="1418"/>
          <w:tab w:val="left" w:pos="3402"/>
          <w:tab w:val="left" w:pos="3828"/>
        </w:tabs>
        <w:jc w:val="both"/>
        <w:rPr>
          <w:rFonts w:ascii="Verdana" w:eastAsia="Verdana" w:hAnsi="Verdana" w:cs="Verdana"/>
          <w:color w:val="000000"/>
          <w:sz w:val="18"/>
          <w:szCs w:val="18"/>
        </w:rPr>
      </w:pPr>
      <w:r>
        <w:rPr>
          <w:rFonts w:ascii="Verdana" w:eastAsia="Verdana" w:hAnsi="Verdana" w:cs="Verdana"/>
          <w:color w:val="000000"/>
          <w:sz w:val="18"/>
          <w:szCs w:val="18"/>
        </w:rPr>
        <w:t>un periodo di mobilità con contributo finanziario con fondi dell’Unione Europea congiuntamente ad un periodo senza contributo dell’Unione europea</w:t>
      </w:r>
    </w:p>
    <w:p w14:paraId="5473552A" w14:textId="77777777" w:rsidR="00954464" w:rsidRDefault="00954464">
      <w:pPr>
        <w:pBdr>
          <w:top w:val="nil"/>
          <w:left w:val="nil"/>
          <w:bottom w:val="nil"/>
          <w:right w:val="nil"/>
          <w:between w:val="nil"/>
        </w:pBdr>
        <w:tabs>
          <w:tab w:val="left" w:pos="2161"/>
          <w:tab w:val="left" w:pos="1418"/>
          <w:tab w:val="left" w:pos="3402"/>
          <w:tab w:val="left" w:pos="3828"/>
        </w:tabs>
        <w:ind w:left="426"/>
        <w:jc w:val="both"/>
        <w:rPr>
          <w:rFonts w:ascii="Verdana" w:eastAsia="Verdana" w:hAnsi="Verdana" w:cs="Verdana"/>
          <w:color w:val="000000"/>
          <w:sz w:val="18"/>
          <w:szCs w:val="18"/>
        </w:rPr>
      </w:pPr>
    </w:p>
    <w:p w14:paraId="67970CEA" w14:textId="77777777" w:rsidR="00954464" w:rsidRDefault="00000000">
      <w:pPr>
        <w:numPr>
          <w:ilvl w:val="0"/>
          <w:numId w:val="7"/>
        </w:numPr>
        <w:pBdr>
          <w:top w:val="nil"/>
          <w:left w:val="nil"/>
          <w:bottom w:val="nil"/>
          <w:right w:val="nil"/>
          <w:between w:val="nil"/>
        </w:pBdr>
        <w:tabs>
          <w:tab w:val="left" w:pos="2161"/>
          <w:tab w:val="left" w:pos="1418"/>
          <w:tab w:val="left" w:pos="3402"/>
          <w:tab w:val="left" w:pos="3828"/>
        </w:tabs>
        <w:jc w:val="both"/>
        <w:rPr>
          <w:rFonts w:ascii="Verdana" w:eastAsia="Verdana" w:hAnsi="Verdana" w:cs="Verdana"/>
          <w:color w:val="000000"/>
          <w:sz w:val="18"/>
          <w:szCs w:val="18"/>
        </w:rPr>
      </w:pPr>
      <w:r>
        <w:rPr>
          <w:rFonts w:ascii="Verdana" w:eastAsia="Verdana" w:hAnsi="Verdana" w:cs="Verdana"/>
          <w:color w:val="000000"/>
          <w:sz w:val="18"/>
          <w:szCs w:val="18"/>
        </w:rPr>
        <w:t>il contributo finanziario include un contributo per bisogni speciali</w:t>
      </w:r>
    </w:p>
    <w:p w14:paraId="28D752FD" w14:textId="77777777" w:rsidR="00954464" w:rsidRDefault="00954464">
      <w:pPr>
        <w:pBdr>
          <w:top w:val="nil"/>
          <w:left w:val="nil"/>
          <w:bottom w:val="nil"/>
          <w:right w:val="nil"/>
          <w:between w:val="nil"/>
        </w:pBdr>
        <w:tabs>
          <w:tab w:val="left" w:pos="2161"/>
          <w:tab w:val="left" w:pos="1418"/>
          <w:tab w:val="left" w:pos="3402"/>
          <w:tab w:val="left" w:pos="3828"/>
        </w:tabs>
        <w:jc w:val="both"/>
        <w:rPr>
          <w:rFonts w:ascii="Verdana" w:eastAsia="Verdana" w:hAnsi="Verdana" w:cs="Verdana"/>
          <w:color w:val="000000"/>
          <w:sz w:val="18"/>
          <w:szCs w:val="18"/>
        </w:rPr>
      </w:pPr>
    </w:p>
    <w:p w14:paraId="67976F8D"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379F648A" w14:textId="77777777" w:rsidR="00954464" w:rsidRDefault="00000000">
      <w:pPr>
        <w:pBdr>
          <w:top w:val="nil"/>
          <w:left w:val="nil"/>
          <w:bottom w:val="nil"/>
          <w:right w:val="nil"/>
          <w:between w:val="nil"/>
        </w:pBdr>
        <w:tabs>
          <w:tab w:val="left" w:pos="2161"/>
        </w:tabs>
        <w:ind w:left="720" w:hanging="720"/>
        <w:jc w:val="center"/>
        <w:rPr>
          <w:rFonts w:ascii="Verdana" w:eastAsia="Verdana" w:hAnsi="Verdana" w:cs="Verdana"/>
          <w:b/>
          <w:color w:val="000000"/>
          <w:sz w:val="18"/>
          <w:szCs w:val="18"/>
          <w:u w:val="single"/>
        </w:rPr>
      </w:pPr>
      <w:r>
        <w:rPr>
          <w:rFonts w:ascii="Verdana" w:eastAsia="Verdana" w:hAnsi="Verdana" w:cs="Verdana"/>
          <w:b/>
          <w:color w:val="000000"/>
          <w:sz w:val="18"/>
          <w:szCs w:val="18"/>
          <w:u w:val="single"/>
        </w:rPr>
        <w:t>hanno concordato:</w:t>
      </w:r>
    </w:p>
    <w:p w14:paraId="78E0E6AF"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66FEBEA2" w14:textId="77777777" w:rsidR="00954464" w:rsidRDefault="00000000">
      <w:pPr>
        <w:pBdr>
          <w:top w:val="nil"/>
          <w:left w:val="nil"/>
          <w:bottom w:val="nil"/>
          <w:right w:val="nil"/>
          <w:between w:val="nil"/>
        </w:pBdr>
        <w:tabs>
          <w:tab w:val="left" w:pos="2161"/>
        </w:tabs>
        <w:jc w:val="both"/>
        <w:rPr>
          <w:rFonts w:ascii="Verdana" w:eastAsia="Verdana" w:hAnsi="Verdana" w:cs="Verdana"/>
          <w:color w:val="000000"/>
          <w:sz w:val="18"/>
          <w:szCs w:val="18"/>
        </w:rPr>
      </w:pPr>
      <w:r>
        <w:rPr>
          <w:rFonts w:ascii="Verdana" w:eastAsia="Verdana" w:hAnsi="Verdana" w:cs="Verdana"/>
          <w:color w:val="000000"/>
          <w:sz w:val="18"/>
          <w:szCs w:val="18"/>
        </w:rPr>
        <w:t>Le Condizioni Speciali e gli Allegati seguenti che costituiscono parte integrante del presente Accordo (d’ora in avanti denominato “</w:t>
      </w:r>
      <w:r>
        <w:rPr>
          <w:rFonts w:ascii="Verdana" w:eastAsia="Verdana" w:hAnsi="Verdana" w:cs="Verdana"/>
          <w:b/>
          <w:color w:val="000000"/>
          <w:sz w:val="18"/>
          <w:szCs w:val="18"/>
        </w:rPr>
        <w:t>l’Accordo</w:t>
      </w:r>
      <w:r>
        <w:rPr>
          <w:rFonts w:ascii="Verdana" w:eastAsia="Verdana" w:hAnsi="Verdana" w:cs="Verdana"/>
          <w:color w:val="000000"/>
          <w:sz w:val="18"/>
          <w:szCs w:val="18"/>
        </w:rPr>
        <w:t>”):</w:t>
      </w:r>
    </w:p>
    <w:p w14:paraId="55E43ED1"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304ABC55" w14:textId="77777777" w:rsidR="00954464" w:rsidRPr="009354C8" w:rsidRDefault="00000000">
      <w:pPr>
        <w:ind w:right="-993"/>
        <w:rPr>
          <w:rFonts w:ascii="Verdana" w:eastAsia="Verdana" w:hAnsi="Verdana" w:cs="Verdana"/>
          <w:b/>
          <w:sz w:val="18"/>
          <w:szCs w:val="18"/>
          <w:lang w:val="en-US"/>
        </w:rPr>
      </w:pPr>
      <w:r w:rsidRPr="009354C8">
        <w:rPr>
          <w:rFonts w:ascii="Verdana" w:eastAsia="Verdana" w:hAnsi="Verdana" w:cs="Verdana"/>
          <w:b/>
          <w:sz w:val="18"/>
          <w:szCs w:val="18"/>
          <w:lang w:val="en-US"/>
        </w:rPr>
        <w:t>Allegato I</w:t>
      </w:r>
      <w:r w:rsidRPr="009354C8">
        <w:rPr>
          <w:rFonts w:ascii="Verdana" w:eastAsia="Verdana" w:hAnsi="Verdana" w:cs="Verdana"/>
          <w:b/>
          <w:sz w:val="18"/>
          <w:szCs w:val="18"/>
          <w:lang w:val="en-US"/>
        </w:rPr>
        <w:tab/>
      </w:r>
      <w:r w:rsidRPr="009354C8">
        <w:rPr>
          <w:rFonts w:ascii="Verdana" w:eastAsia="Verdana" w:hAnsi="Verdana" w:cs="Verdana"/>
          <w:b/>
          <w:sz w:val="18"/>
          <w:szCs w:val="18"/>
          <w:lang w:val="en-US"/>
        </w:rPr>
        <w:tab/>
        <w:t>Staff Mobility for Teaching Mobility Agreement</w:t>
      </w:r>
      <w:r>
        <w:rPr>
          <w:rFonts w:ascii="Verdana" w:eastAsia="Verdana" w:hAnsi="Verdana" w:cs="Verdana"/>
          <w:b/>
          <w:sz w:val="18"/>
          <w:szCs w:val="18"/>
          <w:vertAlign w:val="superscript"/>
        </w:rPr>
        <w:footnoteReference w:id="2"/>
      </w:r>
    </w:p>
    <w:p w14:paraId="3E27CBA4" w14:textId="77777777" w:rsidR="00954464" w:rsidRDefault="00000000">
      <w:pPr>
        <w:ind w:right="-993"/>
        <w:rPr>
          <w:rFonts w:ascii="Verdana" w:eastAsia="Verdana" w:hAnsi="Verdana" w:cs="Verdana"/>
          <w:b/>
          <w:sz w:val="18"/>
          <w:szCs w:val="18"/>
        </w:rPr>
      </w:pPr>
      <w:r>
        <w:rPr>
          <w:rFonts w:ascii="Verdana" w:eastAsia="Verdana" w:hAnsi="Verdana" w:cs="Verdana"/>
          <w:b/>
          <w:sz w:val="18"/>
          <w:szCs w:val="18"/>
        </w:rPr>
        <w:t>Allegato II</w:t>
      </w:r>
      <w:r>
        <w:rPr>
          <w:rFonts w:ascii="Verdana" w:eastAsia="Verdana" w:hAnsi="Verdana" w:cs="Verdana"/>
          <w:b/>
          <w:sz w:val="18"/>
          <w:szCs w:val="18"/>
        </w:rPr>
        <w:tab/>
      </w:r>
      <w:r>
        <w:rPr>
          <w:rFonts w:ascii="Verdana" w:eastAsia="Verdana" w:hAnsi="Verdana" w:cs="Verdana"/>
          <w:b/>
          <w:sz w:val="18"/>
          <w:szCs w:val="18"/>
        </w:rPr>
        <w:tab/>
        <w:t>Condizioni generali</w:t>
      </w:r>
    </w:p>
    <w:p w14:paraId="17BC265A" w14:textId="77777777" w:rsidR="00954464" w:rsidRDefault="00000000">
      <w:pPr>
        <w:pBdr>
          <w:top w:val="nil"/>
          <w:left w:val="nil"/>
          <w:bottom w:val="nil"/>
          <w:right w:val="nil"/>
          <w:between w:val="nil"/>
        </w:pBdr>
        <w:tabs>
          <w:tab w:val="left" w:pos="2161"/>
        </w:tabs>
        <w:jc w:val="both"/>
        <w:rPr>
          <w:rFonts w:ascii="Verdana" w:eastAsia="Verdana" w:hAnsi="Verdana" w:cs="Verdana"/>
          <w:b/>
          <w:color w:val="000000"/>
          <w:sz w:val="18"/>
          <w:szCs w:val="18"/>
        </w:rPr>
      </w:pPr>
      <w:r>
        <w:rPr>
          <w:rFonts w:ascii="Verdana" w:eastAsia="Verdana" w:hAnsi="Verdana" w:cs="Verdana"/>
          <w:b/>
          <w:color w:val="000000"/>
          <w:sz w:val="18"/>
          <w:szCs w:val="18"/>
        </w:rPr>
        <w:t>Allegato III</w:t>
      </w:r>
      <w:r>
        <w:rPr>
          <w:rFonts w:ascii="Verdana" w:eastAsia="Verdana" w:hAnsi="Verdana" w:cs="Verdana"/>
          <w:b/>
          <w:color w:val="000000"/>
          <w:sz w:val="18"/>
          <w:szCs w:val="18"/>
        </w:rPr>
        <w:tab/>
        <w:t>Note</w:t>
      </w:r>
    </w:p>
    <w:p w14:paraId="28180105"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3BEBEABE" w14:textId="77777777" w:rsidR="00954464" w:rsidRDefault="00000000">
      <w:pPr>
        <w:pBdr>
          <w:top w:val="nil"/>
          <w:left w:val="nil"/>
          <w:bottom w:val="nil"/>
          <w:right w:val="nil"/>
          <w:between w:val="nil"/>
        </w:pBdr>
        <w:tabs>
          <w:tab w:val="left" w:pos="2161"/>
        </w:tabs>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Quanto riportato nelle Condizioni Speciali prevale sulle disposizioni di cui agli Allegati.</w:t>
      </w:r>
    </w:p>
    <w:p w14:paraId="64995144"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u w:val="single"/>
        </w:rPr>
      </w:pPr>
    </w:p>
    <w:p w14:paraId="68CF7A2A" w14:textId="77777777" w:rsidR="00954464" w:rsidRDefault="00000000">
      <w:pPr>
        <w:pBdr>
          <w:top w:val="nil"/>
          <w:left w:val="nil"/>
          <w:bottom w:val="nil"/>
          <w:right w:val="nil"/>
          <w:between w:val="nil"/>
        </w:pBdr>
        <w:tabs>
          <w:tab w:val="left" w:pos="2161"/>
        </w:tabs>
        <w:jc w:val="center"/>
        <w:rPr>
          <w:rFonts w:ascii="Verdana" w:eastAsia="Verdana" w:hAnsi="Verdana" w:cs="Verdana"/>
          <w:b/>
          <w:color w:val="000000"/>
          <w:sz w:val="18"/>
          <w:szCs w:val="18"/>
          <w:u w:val="single"/>
        </w:rPr>
      </w:pPr>
      <w:r>
        <w:rPr>
          <w:rFonts w:ascii="Verdana" w:eastAsia="Verdana" w:hAnsi="Verdana" w:cs="Verdana"/>
          <w:b/>
          <w:color w:val="000000"/>
          <w:sz w:val="18"/>
          <w:szCs w:val="18"/>
          <w:u w:val="single"/>
        </w:rPr>
        <w:t>CONDIZIONI SPECIALI</w:t>
      </w:r>
    </w:p>
    <w:p w14:paraId="7A8E7CA3" w14:textId="77777777" w:rsidR="00954464" w:rsidRDefault="00954464">
      <w:pPr>
        <w:pBdr>
          <w:top w:val="nil"/>
          <w:left w:val="nil"/>
          <w:bottom w:val="nil"/>
          <w:right w:val="nil"/>
          <w:between w:val="nil"/>
        </w:pBdr>
        <w:tabs>
          <w:tab w:val="left" w:pos="2161"/>
        </w:tabs>
        <w:jc w:val="center"/>
        <w:rPr>
          <w:rFonts w:ascii="Verdana" w:eastAsia="Verdana" w:hAnsi="Verdana" w:cs="Verdana"/>
          <w:color w:val="000000"/>
          <w:sz w:val="18"/>
          <w:szCs w:val="18"/>
        </w:rPr>
      </w:pPr>
    </w:p>
    <w:p w14:paraId="4750822F" w14:textId="77777777" w:rsidR="00954464" w:rsidRDefault="00000000">
      <w:pPr>
        <w:pBdr>
          <w:top w:val="nil"/>
          <w:left w:val="nil"/>
          <w:bottom w:val="nil"/>
          <w:right w:val="nil"/>
          <w:between w:val="nil"/>
        </w:pBdr>
        <w:tabs>
          <w:tab w:val="left" w:pos="2161"/>
        </w:tabs>
        <w:jc w:val="both"/>
        <w:rPr>
          <w:rFonts w:ascii="Verdana" w:eastAsia="Verdana" w:hAnsi="Verdana" w:cs="Verdana"/>
          <w:b/>
          <w:color w:val="000000"/>
          <w:sz w:val="18"/>
          <w:szCs w:val="18"/>
        </w:rPr>
      </w:pPr>
      <w:r>
        <w:rPr>
          <w:rFonts w:ascii="Verdana" w:eastAsia="Verdana" w:hAnsi="Verdana" w:cs="Verdana"/>
          <w:b/>
          <w:color w:val="000000"/>
          <w:sz w:val="18"/>
          <w:szCs w:val="18"/>
        </w:rPr>
        <w:t>ARTICOLO 1 – SCOPO DEL CONTRIBUTO</w:t>
      </w:r>
    </w:p>
    <w:p w14:paraId="769F2069"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51AB4618" w14:textId="77777777" w:rsidR="00954464" w:rsidRDefault="00000000">
      <w:pPr>
        <w:numPr>
          <w:ilvl w:val="1"/>
          <w:numId w:val="1"/>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L’Istituto eroga il contributo finanziario al Beneficiario per intraprendere un’attività di mobilità a fini di docenza nell'ambito Programma Erasmus+.</w:t>
      </w:r>
    </w:p>
    <w:p w14:paraId="32ACDA91" w14:textId="77777777" w:rsidR="00954464" w:rsidRDefault="00000000">
      <w:pPr>
        <w:numPr>
          <w:ilvl w:val="1"/>
          <w:numId w:val="1"/>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Beneficiario accetta il contributo finanziario nell’ammontare specificato nell’Articolo 3.1 e si impegna ad effettuare la mobilità a fini di docenza come descritto nell’Allegato I, sotto la propria responsabilità.</w:t>
      </w:r>
    </w:p>
    <w:p w14:paraId="2C49A9F8" w14:textId="77777777" w:rsidR="00954464" w:rsidRDefault="00000000">
      <w:pPr>
        <w:numPr>
          <w:ilvl w:val="1"/>
          <w:numId w:val="1"/>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Qualsiasi modifica o integrazione all’Accordo dovrà essere fatta per iscritto, con una notifica formale al docente inoltrata tramite posta oppure tramite mail.</w:t>
      </w:r>
    </w:p>
    <w:p w14:paraId="210A58E6"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u w:val="single"/>
        </w:rPr>
      </w:pPr>
    </w:p>
    <w:p w14:paraId="2501462C" w14:textId="77777777" w:rsidR="00954464" w:rsidRDefault="00000000">
      <w:pPr>
        <w:tabs>
          <w:tab w:val="left" w:pos="2161"/>
        </w:tabs>
        <w:jc w:val="both"/>
        <w:rPr>
          <w:rFonts w:ascii="Verdana" w:eastAsia="Verdana" w:hAnsi="Verdana" w:cs="Verdana"/>
          <w:b/>
          <w:sz w:val="18"/>
          <w:szCs w:val="18"/>
        </w:rPr>
      </w:pPr>
      <w:r>
        <w:rPr>
          <w:rFonts w:ascii="Verdana" w:eastAsia="Verdana" w:hAnsi="Verdana" w:cs="Verdana"/>
          <w:b/>
          <w:sz w:val="18"/>
          <w:szCs w:val="18"/>
        </w:rPr>
        <w:t>ARTICOLO 2 – ENTRATA IN VIGORE E DURATA DELLA MOBILITÀ</w:t>
      </w:r>
    </w:p>
    <w:p w14:paraId="3CEDDEED" w14:textId="77777777" w:rsidR="00954464" w:rsidRDefault="00954464">
      <w:pPr>
        <w:tabs>
          <w:tab w:val="left" w:pos="2161"/>
        </w:tabs>
        <w:jc w:val="both"/>
        <w:rPr>
          <w:rFonts w:ascii="Verdana" w:eastAsia="Verdana" w:hAnsi="Verdana" w:cs="Verdana"/>
          <w:sz w:val="18"/>
          <w:szCs w:val="18"/>
        </w:rPr>
      </w:pPr>
    </w:p>
    <w:p w14:paraId="0C8DF4E1" w14:textId="77777777" w:rsidR="00954464" w:rsidRDefault="00000000">
      <w:pPr>
        <w:numPr>
          <w:ilvl w:val="1"/>
          <w:numId w:val="2"/>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presente Accordo entra in vigore al momento della firma di entrambe le parti.</w:t>
      </w:r>
    </w:p>
    <w:p w14:paraId="3CF819DB" w14:textId="77777777" w:rsidR="00954464" w:rsidRDefault="00954464">
      <w:pPr>
        <w:tabs>
          <w:tab w:val="left" w:pos="2161"/>
        </w:tabs>
        <w:jc w:val="both"/>
        <w:rPr>
          <w:rFonts w:ascii="Verdana" w:eastAsia="Verdana" w:hAnsi="Verdana" w:cs="Verdana"/>
          <w:sz w:val="18"/>
          <w:szCs w:val="18"/>
        </w:rPr>
      </w:pPr>
    </w:p>
    <w:p w14:paraId="1504B04A" w14:textId="77777777" w:rsidR="00954464" w:rsidRDefault="00000000">
      <w:pPr>
        <w:numPr>
          <w:ilvl w:val="1"/>
          <w:numId w:val="2"/>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Beneficiario si impegna a svolgere la propria mobilità:</w:t>
      </w:r>
    </w:p>
    <w:p w14:paraId="6FEBD687" w14:textId="77777777" w:rsidR="00954464" w:rsidRDefault="00954464">
      <w:pPr>
        <w:tabs>
          <w:tab w:val="left" w:pos="2161"/>
        </w:tabs>
        <w:jc w:val="both"/>
        <w:rPr>
          <w:rFonts w:ascii="Verdana" w:eastAsia="Verdana" w:hAnsi="Verdana" w:cs="Verdana"/>
          <w:sz w:val="18"/>
          <w:szCs w:val="18"/>
        </w:rPr>
      </w:pPr>
    </w:p>
    <w:tbl>
      <w:tblPr>
        <w:tblStyle w:val="a"/>
        <w:tblW w:w="51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551"/>
      </w:tblGrid>
      <w:tr w:rsidR="00954464" w14:paraId="714F4B60" w14:textId="77777777">
        <w:trPr>
          <w:jc w:val="center"/>
        </w:trPr>
        <w:tc>
          <w:tcPr>
            <w:tcW w:w="2552" w:type="dxa"/>
          </w:tcPr>
          <w:p w14:paraId="4591FC78" w14:textId="77777777" w:rsidR="00954464" w:rsidRDefault="00000000">
            <w:pPr>
              <w:tabs>
                <w:tab w:val="left" w:pos="34"/>
              </w:tabs>
              <w:ind w:left="1418" w:right="-249" w:hanging="1384"/>
              <w:jc w:val="center"/>
              <w:rPr>
                <w:rFonts w:ascii="Verdana" w:eastAsia="Verdana" w:hAnsi="Verdana" w:cs="Verdana"/>
                <w:sz w:val="18"/>
                <w:szCs w:val="18"/>
              </w:rPr>
            </w:pPr>
            <w:r>
              <w:rPr>
                <w:rFonts w:ascii="Verdana" w:eastAsia="Verdana" w:hAnsi="Verdana" w:cs="Verdana"/>
                <w:sz w:val="18"/>
                <w:szCs w:val="18"/>
              </w:rPr>
              <w:t>Data di inizio</w:t>
            </w:r>
          </w:p>
        </w:tc>
        <w:tc>
          <w:tcPr>
            <w:tcW w:w="2551" w:type="dxa"/>
            <w:shd w:val="clear" w:color="auto" w:fill="auto"/>
          </w:tcPr>
          <w:p w14:paraId="0C8F5227" w14:textId="77777777" w:rsidR="00954464" w:rsidRDefault="00000000">
            <w:pPr>
              <w:tabs>
                <w:tab w:val="left" w:pos="1418"/>
              </w:tabs>
              <w:ind w:left="1418" w:hanging="1385"/>
              <w:jc w:val="center"/>
              <w:rPr>
                <w:rFonts w:ascii="Verdana" w:eastAsia="Verdana" w:hAnsi="Verdana" w:cs="Verdana"/>
                <w:sz w:val="18"/>
                <w:szCs w:val="18"/>
              </w:rPr>
            </w:pPr>
            <w:r>
              <w:rPr>
                <w:rFonts w:ascii="Verdana" w:eastAsia="Verdana" w:hAnsi="Verdana" w:cs="Verdana"/>
                <w:sz w:val="18"/>
                <w:szCs w:val="18"/>
              </w:rPr>
              <w:t>Data di fine</w:t>
            </w:r>
          </w:p>
        </w:tc>
      </w:tr>
      <w:tr w:rsidR="00954464" w14:paraId="16CDC3EB" w14:textId="77777777">
        <w:trPr>
          <w:jc w:val="center"/>
        </w:trPr>
        <w:tc>
          <w:tcPr>
            <w:tcW w:w="2552" w:type="dxa"/>
          </w:tcPr>
          <w:p w14:paraId="0A0B9E56" w14:textId="77777777" w:rsidR="00954464" w:rsidRDefault="00954464">
            <w:pPr>
              <w:tabs>
                <w:tab w:val="left" w:pos="34"/>
              </w:tabs>
              <w:ind w:left="1418" w:right="-249" w:hanging="1384"/>
              <w:jc w:val="center"/>
              <w:rPr>
                <w:rFonts w:ascii="Verdana" w:eastAsia="Verdana" w:hAnsi="Verdana" w:cs="Verdana"/>
                <w:sz w:val="18"/>
                <w:szCs w:val="18"/>
              </w:rPr>
            </w:pPr>
          </w:p>
        </w:tc>
        <w:tc>
          <w:tcPr>
            <w:tcW w:w="2551" w:type="dxa"/>
            <w:shd w:val="clear" w:color="auto" w:fill="auto"/>
          </w:tcPr>
          <w:p w14:paraId="7AC5F17A" w14:textId="77777777" w:rsidR="00954464" w:rsidRDefault="00954464">
            <w:pPr>
              <w:tabs>
                <w:tab w:val="left" w:pos="1418"/>
              </w:tabs>
              <w:ind w:left="1418" w:hanging="1385"/>
              <w:jc w:val="center"/>
              <w:rPr>
                <w:rFonts w:ascii="Verdana" w:eastAsia="Verdana" w:hAnsi="Verdana" w:cs="Verdana"/>
                <w:sz w:val="18"/>
                <w:szCs w:val="18"/>
              </w:rPr>
            </w:pPr>
          </w:p>
        </w:tc>
      </w:tr>
    </w:tbl>
    <w:p w14:paraId="6EE1C5BE" w14:textId="77777777" w:rsidR="00954464" w:rsidRDefault="00954464">
      <w:pPr>
        <w:rPr>
          <w:rFonts w:ascii="Verdana" w:eastAsia="Verdana" w:hAnsi="Verdana" w:cs="Verdana"/>
          <w:sz w:val="18"/>
          <w:szCs w:val="18"/>
        </w:rPr>
      </w:pPr>
    </w:p>
    <w:p w14:paraId="666BECC7" w14:textId="77777777" w:rsidR="00954464" w:rsidRDefault="00954464">
      <w:pPr>
        <w:rPr>
          <w:rFonts w:ascii="Verdana" w:eastAsia="Verdana" w:hAnsi="Verdana" w:cs="Verdana"/>
          <w:sz w:val="18"/>
          <w:szCs w:val="18"/>
        </w:rPr>
      </w:pPr>
    </w:p>
    <w:p w14:paraId="556777B7" w14:textId="77777777" w:rsidR="00954464" w:rsidRDefault="00000000">
      <w:pPr>
        <w:rPr>
          <w:rFonts w:ascii="Verdana" w:eastAsia="Verdana" w:hAnsi="Verdana" w:cs="Verdana"/>
          <w:sz w:val="18"/>
          <w:szCs w:val="18"/>
        </w:rPr>
      </w:pPr>
      <w:r>
        <w:rPr>
          <w:rFonts w:ascii="Verdana" w:eastAsia="Verdana" w:hAnsi="Verdana" w:cs="Verdana"/>
          <w:sz w:val="18"/>
          <w:szCs w:val="18"/>
        </w:rPr>
        <w:t>Le date di inizio e di fine della mobilità devono coincidere, rispettivamente, con il primo giorno e l’ultimo giorno in cui il Beneficiario deve essere presente presso l’Istituto:</w:t>
      </w:r>
    </w:p>
    <w:p w14:paraId="7D68971F"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tbl>
      <w:tblPr>
        <w:tblStyle w:val="a0"/>
        <w:tblW w:w="6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260"/>
      </w:tblGrid>
      <w:tr w:rsidR="00954464" w14:paraId="1C97DD14" w14:textId="77777777">
        <w:trPr>
          <w:cantSplit/>
          <w:jc w:val="center"/>
        </w:trPr>
        <w:tc>
          <w:tcPr>
            <w:tcW w:w="6804" w:type="dxa"/>
            <w:gridSpan w:val="2"/>
            <w:tcBorders>
              <w:bottom w:val="single" w:sz="4" w:space="0" w:color="000000"/>
            </w:tcBorders>
          </w:tcPr>
          <w:p w14:paraId="307A72D4" w14:textId="77777777" w:rsidR="00954464" w:rsidRDefault="00000000">
            <w:pPr>
              <w:tabs>
                <w:tab w:val="left" w:pos="34"/>
              </w:tabs>
              <w:ind w:left="1418" w:right="-249" w:hanging="1384"/>
              <w:jc w:val="both"/>
              <w:rPr>
                <w:rFonts w:ascii="Verdana" w:eastAsia="Verdana" w:hAnsi="Verdana" w:cs="Verdana"/>
                <w:sz w:val="18"/>
                <w:szCs w:val="18"/>
              </w:rPr>
            </w:pPr>
            <w:r>
              <w:rPr>
                <w:rFonts w:ascii="Verdana" w:eastAsia="Verdana" w:hAnsi="Verdana" w:cs="Verdana"/>
                <w:sz w:val="18"/>
                <w:szCs w:val="18"/>
              </w:rPr>
              <w:t>Denominazione dell'Istituto:</w:t>
            </w:r>
          </w:p>
          <w:p w14:paraId="6493FE83" w14:textId="77777777" w:rsidR="00954464" w:rsidRDefault="00954464">
            <w:pPr>
              <w:tabs>
                <w:tab w:val="left" w:pos="34"/>
              </w:tabs>
              <w:ind w:left="1418" w:right="-249" w:hanging="1384"/>
              <w:jc w:val="both"/>
              <w:rPr>
                <w:rFonts w:ascii="Verdana" w:eastAsia="Verdana" w:hAnsi="Verdana" w:cs="Verdana"/>
                <w:sz w:val="18"/>
                <w:szCs w:val="18"/>
              </w:rPr>
            </w:pPr>
          </w:p>
        </w:tc>
      </w:tr>
      <w:tr w:rsidR="00954464" w14:paraId="0A114052" w14:textId="77777777">
        <w:trPr>
          <w:cantSplit/>
          <w:jc w:val="center"/>
        </w:trPr>
        <w:tc>
          <w:tcPr>
            <w:tcW w:w="3544" w:type="dxa"/>
            <w:tcBorders>
              <w:top w:val="single" w:sz="4" w:space="0" w:color="000000"/>
              <w:left w:val="single" w:sz="4" w:space="0" w:color="000000"/>
              <w:bottom w:val="single" w:sz="4" w:space="0" w:color="000000"/>
              <w:right w:val="single" w:sz="4" w:space="0" w:color="000000"/>
            </w:tcBorders>
          </w:tcPr>
          <w:p w14:paraId="09091AEA" w14:textId="77777777" w:rsidR="00954464" w:rsidRDefault="00000000">
            <w:pPr>
              <w:tabs>
                <w:tab w:val="left" w:pos="34"/>
              </w:tabs>
              <w:ind w:left="1418" w:right="-249" w:hanging="1384"/>
              <w:rPr>
                <w:rFonts w:ascii="Verdana" w:eastAsia="Verdana" w:hAnsi="Verdana" w:cs="Verdana"/>
                <w:sz w:val="18"/>
                <w:szCs w:val="18"/>
              </w:rPr>
            </w:pPr>
            <w:r>
              <w:rPr>
                <w:rFonts w:ascii="Verdana" w:eastAsia="Verdana" w:hAnsi="Verdana" w:cs="Verdana"/>
                <w:sz w:val="18"/>
                <w:szCs w:val="18"/>
              </w:rPr>
              <w:t>Codice ERASMUS:</w:t>
            </w:r>
          </w:p>
          <w:p w14:paraId="3D5A43E5" w14:textId="77777777" w:rsidR="00954464" w:rsidRDefault="00954464">
            <w:pPr>
              <w:tabs>
                <w:tab w:val="left" w:pos="34"/>
              </w:tabs>
              <w:ind w:left="1418" w:right="-249" w:hanging="1384"/>
              <w:rPr>
                <w:rFonts w:ascii="Verdana" w:eastAsia="Verdana" w:hAnsi="Verdana" w:cs="Verdana"/>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4AEB8D92" w14:textId="77777777" w:rsidR="00954464" w:rsidRDefault="00000000">
            <w:pPr>
              <w:tabs>
                <w:tab w:val="left" w:pos="1418"/>
              </w:tabs>
              <w:ind w:left="1418" w:hanging="1385"/>
              <w:rPr>
                <w:rFonts w:ascii="Verdana" w:eastAsia="Verdana" w:hAnsi="Verdana" w:cs="Verdana"/>
                <w:sz w:val="18"/>
                <w:szCs w:val="18"/>
              </w:rPr>
            </w:pPr>
            <w:r>
              <w:rPr>
                <w:rFonts w:ascii="Verdana" w:eastAsia="Verdana" w:hAnsi="Verdana" w:cs="Verdana"/>
                <w:sz w:val="18"/>
                <w:szCs w:val="18"/>
              </w:rPr>
              <w:t>Paese:</w:t>
            </w:r>
          </w:p>
          <w:p w14:paraId="49A2EAA9" w14:textId="77777777" w:rsidR="00954464" w:rsidRDefault="00954464">
            <w:pPr>
              <w:tabs>
                <w:tab w:val="left" w:pos="1418"/>
              </w:tabs>
              <w:ind w:left="1418" w:hanging="1385"/>
              <w:rPr>
                <w:rFonts w:ascii="Verdana" w:eastAsia="Verdana" w:hAnsi="Verdana" w:cs="Verdana"/>
                <w:sz w:val="18"/>
                <w:szCs w:val="18"/>
              </w:rPr>
            </w:pPr>
          </w:p>
        </w:tc>
      </w:tr>
    </w:tbl>
    <w:p w14:paraId="52DD44FB"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0DAC3E0F" w14:textId="77777777" w:rsidR="00954464" w:rsidRDefault="00000000">
      <w:pPr>
        <w:pBdr>
          <w:top w:val="nil"/>
          <w:left w:val="nil"/>
          <w:bottom w:val="nil"/>
          <w:right w:val="nil"/>
          <w:between w:val="nil"/>
        </w:pBdr>
        <w:tabs>
          <w:tab w:val="left" w:pos="2161"/>
        </w:tabs>
        <w:jc w:val="both"/>
        <w:rPr>
          <w:rFonts w:ascii="Verdana" w:eastAsia="Verdana" w:hAnsi="Verdana" w:cs="Verdana"/>
          <w:color w:val="000000"/>
          <w:sz w:val="18"/>
          <w:szCs w:val="18"/>
        </w:rPr>
      </w:pPr>
      <w:r>
        <w:rPr>
          <w:rFonts w:ascii="Verdana" w:eastAsia="Verdana" w:hAnsi="Verdana" w:cs="Verdana"/>
          <w:color w:val="000000"/>
          <w:sz w:val="18"/>
          <w:szCs w:val="18"/>
        </w:rPr>
        <w:t>L’Istituto deve scegliere l’opzione applicabile, tra le seguenti:</w:t>
      </w:r>
    </w:p>
    <w:p w14:paraId="23D57601" w14:textId="77777777" w:rsidR="00954464" w:rsidRDefault="00000000">
      <w:pPr>
        <w:numPr>
          <w:ilvl w:val="0"/>
          <w:numId w:val="7"/>
        </w:numPr>
        <w:pBdr>
          <w:top w:val="nil"/>
          <w:left w:val="nil"/>
          <w:bottom w:val="nil"/>
          <w:right w:val="nil"/>
          <w:between w:val="nil"/>
        </w:pBdr>
        <w:tabs>
          <w:tab w:val="left" w:pos="2161"/>
        </w:tabs>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Il viaggio non è incluso nel conteggio della durata della mobilità</w:t>
      </w:r>
    </w:p>
    <w:p w14:paraId="4F1CD2D0" w14:textId="77777777" w:rsidR="00954464" w:rsidRDefault="00000000">
      <w:pPr>
        <w:numPr>
          <w:ilvl w:val="0"/>
          <w:numId w:val="7"/>
        </w:numPr>
        <w:pBdr>
          <w:top w:val="nil"/>
          <w:left w:val="nil"/>
          <w:bottom w:val="nil"/>
          <w:right w:val="nil"/>
          <w:between w:val="nil"/>
        </w:pBdr>
        <w:tabs>
          <w:tab w:val="left" w:pos="2161"/>
        </w:tabs>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Un giorno di viaggio immediatamente prima del giorno di inizio della mobilità ed uno immediatamente dopo il giorno di fine della mobilità stessa vengono computati nella durata dell’intera mobilità e, pertanto, considerati ai fini del calcolo del supporto individuale.</w:t>
      </w:r>
    </w:p>
    <w:p w14:paraId="1FD05639" w14:textId="77777777" w:rsidR="00954464" w:rsidRDefault="00000000">
      <w:pPr>
        <w:numPr>
          <w:ilvl w:val="1"/>
          <w:numId w:val="2"/>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Beneficiario percepisce una borsa finanziata dall’Unione europea per n. ____ giorni di attività.</w:t>
      </w:r>
    </w:p>
    <w:p w14:paraId="16888853" w14:textId="77777777" w:rsidR="00954464" w:rsidRDefault="00000000">
      <w:pPr>
        <w:pBdr>
          <w:top w:val="nil"/>
          <w:left w:val="nil"/>
          <w:bottom w:val="nil"/>
          <w:right w:val="nil"/>
          <w:between w:val="nil"/>
        </w:pBdr>
        <w:tabs>
          <w:tab w:val="left" w:pos="2161"/>
        </w:tabs>
        <w:ind w:left="567"/>
        <w:jc w:val="both"/>
        <w:rPr>
          <w:rFonts w:ascii="Verdana" w:eastAsia="Verdana" w:hAnsi="Verdana" w:cs="Verdana"/>
          <w:color w:val="000000"/>
          <w:sz w:val="18"/>
          <w:szCs w:val="18"/>
        </w:rPr>
      </w:pPr>
      <w:r>
        <w:rPr>
          <w:rFonts w:ascii="Verdana" w:eastAsia="Verdana" w:hAnsi="Verdana" w:cs="Verdana"/>
          <w:color w:val="000000"/>
          <w:sz w:val="18"/>
          <w:szCs w:val="18"/>
        </w:rPr>
        <w:t>[Se il Beneficiario gode di una borsa finanziata dall’Unione europea, il numero di giorni indicato deve coincidere con la durata della mobilità; se il Beneficiario gode di una borsa finanziata dall’Unione europea congiuntamente a dei giorni senza contributo, il numero di giorni indicato deve coincidere con quello dei giorni coperti da borsa finanziata dall’Unione europea, tale contributo deve essere assicurato almeno per la durata minima del periodo di mobilità pari a 2 giorni; se, infine, il docente è un Beneficiario senza contributo per l’intera durata della mobilità, tale numero di giorni deve essere uguale a 0 e 0 di viaggio</w:t>
      </w:r>
    </w:p>
    <w:p w14:paraId="0EE293CC"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254CC311" w14:textId="77777777" w:rsidR="00954464" w:rsidRDefault="00000000">
      <w:pPr>
        <w:pBdr>
          <w:top w:val="nil"/>
          <w:left w:val="nil"/>
          <w:bottom w:val="nil"/>
          <w:right w:val="nil"/>
          <w:between w:val="nil"/>
        </w:pBdr>
        <w:tabs>
          <w:tab w:val="left" w:pos="2161"/>
        </w:tabs>
        <w:jc w:val="both"/>
        <w:rPr>
          <w:rFonts w:ascii="Verdana" w:eastAsia="Verdana" w:hAnsi="Verdana" w:cs="Verdana"/>
          <w:color w:val="000000"/>
          <w:sz w:val="18"/>
          <w:szCs w:val="18"/>
        </w:rPr>
      </w:pPr>
      <w:r>
        <w:rPr>
          <w:rFonts w:ascii="Verdana" w:eastAsia="Verdana" w:hAnsi="Verdana" w:cs="Verdana"/>
          <w:color w:val="000000"/>
          <w:sz w:val="18"/>
          <w:szCs w:val="18"/>
        </w:rPr>
        <w:t>Il Beneficiario si impegna a svolgere un totale di:</w:t>
      </w:r>
    </w:p>
    <w:p w14:paraId="0CE4215F"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tbl>
      <w:tblPr>
        <w:tblStyle w:val="a1"/>
        <w:tblW w:w="6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3827"/>
      </w:tblGrid>
      <w:tr w:rsidR="00954464" w14:paraId="1F99F1DC" w14:textId="77777777">
        <w:trPr>
          <w:cantSplit/>
          <w:jc w:val="center"/>
        </w:trPr>
        <w:tc>
          <w:tcPr>
            <w:tcW w:w="2977" w:type="dxa"/>
          </w:tcPr>
          <w:p w14:paraId="26E0E3D9" w14:textId="77777777" w:rsidR="00954464" w:rsidRDefault="00000000">
            <w:pPr>
              <w:tabs>
                <w:tab w:val="left" w:pos="34"/>
              </w:tabs>
              <w:ind w:left="1418" w:right="-249" w:hanging="1384"/>
              <w:jc w:val="both"/>
              <w:rPr>
                <w:rFonts w:ascii="Verdana" w:eastAsia="Verdana" w:hAnsi="Verdana" w:cs="Verdana"/>
                <w:sz w:val="18"/>
                <w:szCs w:val="18"/>
              </w:rPr>
            </w:pPr>
            <w:r>
              <w:rPr>
                <w:rFonts w:ascii="Verdana" w:eastAsia="Verdana" w:hAnsi="Verdana" w:cs="Verdana"/>
                <w:sz w:val="18"/>
                <w:szCs w:val="18"/>
              </w:rPr>
              <w:t xml:space="preserve">giorni: </w:t>
            </w:r>
          </w:p>
        </w:tc>
        <w:tc>
          <w:tcPr>
            <w:tcW w:w="3827" w:type="dxa"/>
          </w:tcPr>
          <w:p w14:paraId="1C91C75D" w14:textId="77777777" w:rsidR="00954464" w:rsidRDefault="00000000">
            <w:pPr>
              <w:tabs>
                <w:tab w:val="left" w:pos="1418"/>
              </w:tabs>
              <w:jc w:val="both"/>
              <w:rPr>
                <w:rFonts w:ascii="Verdana" w:eastAsia="Verdana" w:hAnsi="Verdana" w:cs="Verdana"/>
                <w:sz w:val="18"/>
                <w:szCs w:val="18"/>
              </w:rPr>
            </w:pPr>
            <w:r>
              <w:rPr>
                <w:rFonts w:ascii="Verdana" w:eastAsia="Verdana" w:hAnsi="Verdana" w:cs="Verdana"/>
                <w:sz w:val="18"/>
                <w:szCs w:val="18"/>
              </w:rPr>
              <w:t xml:space="preserve">ore di lezione: </w:t>
            </w:r>
          </w:p>
        </w:tc>
      </w:tr>
    </w:tbl>
    <w:p w14:paraId="6FE04BCD" w14:textId="77777777" w:rsidR="00954464" w:rsidRDefault="00954464">
      <w:pPr>
        <w:pBdr>
          <w:top w:val="nil"/>
          <w:left w:val="nil"/>
          <w:bottom w:val="nil"/>
          <w:right w:val="nil"/>
          <w:between w:val="nil"/>
        </w:pBdr>
        <w:tabs>
          <w:tab w:val="left" w:pos="2161"/>
        </w:tabs>
        <w:jc w:val="both"/>
        <w:rPr>
          <w:rFonts w:ascii="Verdana" w:eastAsia="Verdana" w:hAnsi="Verdana" w:cs="Verdana"/>
          <w:color w:val="000000"/>
          <w:sz w:val="18"/>
          <w:szCs w:val="18"/>
        </w:rPr>
      </w:pPr>
    </w:p>
    <w:p w14:paraId="0AC8F13C" w14:textId="77777777" w:rsidR="00954464" w:rsidRDefault="00000000">
      <w:pPr>
        <w:numPr>
          <w:ilvl w:val="1"/>
          <w:numId w:val="2"/>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del periodo di mobilità non può avere una durata superiore a 2 mesi e deve avere una durata minima di 2 giorni di attività e un minimo di 8 ore di insegnamento per settimana (o di altro periodo di permanenza).</w:t>
      </w:r>
    </w:p>
    <w:p w14:paraId="59DB44B7" w14:textId="77777777" w:rsidR="00954464" w:rsidRDefault="00000000">
      <w:pPr>
        <w:numPr>
          <w:ilvl w:val="1"/>
          <w:numId w:val="2"/>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Beneficiario può inviare una richiesta di prolungamento del periodo di mobilità entro i limiti stabiliti all’Articolo 2.4; se l’Istituto accetta il prolungamento della durata del periodo di mobilità, l’Accordo deve essere modificato di conseguenza (si veda Articolo 1.3).</w:t>
      </w:r>
    </w:p>
    <w:p w14:paraId="4BE809FB" w14:textId="77777777" w:rsidR="00954464" w:rsidRDefault="00000000">
      <w:pPr>
        <w:numPr>
          <w:ilvl w:val="1"/>
          <w:numId w:val="2"/>
        </w:numPr>
        <w:pBdr>
          <w:top w:val="nil"/>
          <w:left w:val="nil"/>
          <w:bottom w:val="nil"/>
          <w:right w:val="nil"/>
          <w:between w:val="nil"/>
        </w:pBdr>
        <w:tabs>
          <w:tab w:val="left" w:pos="2161"/>
        </w:tabs>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 xml:space="preserve">L’Attestato rilasciato dall'Istituto ospitante </w:t>
      </w:r>
      <w:r>
        <w:rPr>
          <w:rFonts w:ascii="Verdana" w:eastAsia="Verdana" w:hAnsi="Verdana" w:cs="Verdana"/>
          <w:color w:val="000000"/>
          <w:sz w:val="18"/>
          <w:szCs w:val="18"/>
          <w:u w:val="single"/>
        </w:rPr>
        <w:t>al termine del periodo della mobilità all'estero</w:t>
      </w:r>
      <w:r>
        <w:rPr>
          <w:rFonts w:ascii="Verdana" w:eastAsia="Verdana" w:hAnsi="Verdana" w:cs="Verdana"/>
          <w:color w:val="000000"/>
          <w:sz w:val="18"/>
          <w:szCs w:val="18"/>
        </w:rPr>
        <w:t xml:space="preserve"> certifica le date di effettivo inizio e fine dello svolgimento del periodo di mobilità svolto.</w:t>
      </w:r>
    </w:p>
    <w:p w14:paraId="1FD3B26F" w14:textId="77777777" w:rsidR="00954464" w:rsidRDefault="00954464">
      <w:pPr>
        <w:jc w:val="both"/>
        <w:rPr>
          <w:rFonts w:ascii="Verdana" w:eastAsia="Verdana" w:hAnsi="Verdana" w:cs="Verdana"/>
          <w:sz w:val="18"/>
          <w:szCs w:val="18"/>
        </w:rPr>
      </w:pPr>
    </w:p>
    <w:p w14:paraId="17711468"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3 – CONTRIBUTO FINANZIARIO</w:t>
      </w:r>
    </w:p>
    <w:p w14:paraId="6828A994" w14:textId="77777777" w:rsidR="00954464" w:rsidRDefault="00954464">
      <w:pPr>
        <w:jc w:val="both"/>
        <w:rPr>
          <w:rFonts w:ascii="Verdana" w:eastAsia="Verdana" w:hAnsi="Verdana" w:cs="Verdana"/>
          <w:sz w:val="18"/>
          <w:szCs w:val="18"/>
        </w:rPr>
      </w:pPr>
    </w:p>
    <w:p w14:paraId="7AFE7DC3" w14:textId="77777777" w:rsidR="00954464" w:rsidRDefault="00000000">
      <w:pPr>
        <w:numPr>
          <w:ilvl w:val="1"/>
          <w:numId w:val="3"/>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L’Istituto seleziona una delle seguenti Opzioni:</w:t>
      </w:r>
    </w:p>
    <w:p w14:paraId="102B8A5E" w14:textId="77777777" w:rsidR="00954464" w:rsidRDefault="00954464">
      <w:pPr>
        <w:pBdr>
          <w:top w:val="nil"/>
          <w:left w:val="nil"/>
          <w:bottom w:val="nil"/>
          <w:right w:val="nil"/>
          <w:between w:val="nil"/>
        </w:pBdr>
        <w:ind w:left="567"/>
        <w:jc w:val="both"/>
        <w:rPr>
          <w:rFonts w:ascii="Verdana" w:eastAsia="Verdana" w:hAnsi="Verdana" w:cs="Verdana"/>
          <w:color w:val="000000"/>
          <w:sz w:val="18"/>
          <w:szCs w:val="18"/>
        </w:rPr>
      </w:pPr>
    </w:p>
    <w:p w14:paraId="7167FA9B" w14:textId="77777777" w:rsidR="00954464" w:rsidRDefault="00000000">
      <w:pPr>
        <w:pBdr>
          <w:top w:val="nil"/>
          <w:left w:val="nil"/>
          <w:bottom w:val="nil"/>
          <w:right w:val="nil"/>
          <w:between w:val="nil"/>
        </w:pBdr>
        <w:ind w:left="567"/>
        <w:jc w:val="both"/>
        <w:rPr>
          <w:rFonts w:ascii="Verdana" w:eastAsia="Verdana" w:hAnsi="Verdana" w:cs="Verdana"/>
          <w:b/>
          <w:color w:val="000000"/>
          <w:sz w:val="18"/>
          <w:szCs w:val="18"/>
        </w:rPr>
      </w:pPr>
      <w:r>
        <w:rPr>
          <w:rFonts w:ascii="Verdana" w:eastAsia="Verdana" w:hAnsi="Verdana" w:cs="Verdana"/>
          <w:b/>
          <w:color w:val="000000"/>
          <w:sz w:val="18"/>
          <w:szCs w:val="18"/>
        </w:rPr>
        <w:t>[Opzione 1]</w:t>
      </w:r>
      <w:r>
        <w:rPr>
          <w:rFonts w:ascii="Verdana" w:eastAsia="Verdana" w:hAnsi="Verdana" w:cs="Verdana"/>
          <w:b/>
          <w:color w:val="FF0000"/>
          <w:sz w:val="18"/>
          <w:szCs w:val="18"/>
        </w:rPr>
        <w:t xml:space="preserve"> </w:t>
      </w:r>
      <w:r>
        <w:rPr>
          <w:rFonts w:ascii="Wingdings" w:eastAsia="Wingdings" w:hAnsi="Wingdings" w:cs="Wingdings"/>
          <w:b/>
          <w:color w:val="FF0000"/>
          <w:sz w:val="18"/>
          <w:szCs w:val="18"/>
        </w:rPr>
        <w:t>□</w:t>
      </w:r>
    </w:p>
    <w:p w14:paraId="3D0610EF" w14:textId="77777777" w:rsidR="00954464" w:rsidRDefault="00000000">
      <w:pPr>
        <w:pBdr>
          <w:top w:val="nil"/>
          <w:left w:val="nil"/>
          <w:bottom w:val="nil"/>
          <w:right w:val="nil"/>
          <w:between w:val="nil"/>
        </w:pBdr>
        <w:ind w:left="567"/>
        <w:jc w:val="both"/>
        <w:rPr>
          <w:rFonts w:ascii="Verdana" w:eastAsia="Verdana" w:hAnsi="Verdana" w:cs="Verdana"/>
          <w:color w:val="000000"/>
          <w:sz w:val="18"/>
          <w:szCs w:val="18"/>
        </w:rPr>
      </w:pPr>
      <w:r>
        <w:rPr>
          <w:rFonts w:ascii="Verdana" w:eastAsia="Verdana" w:hAnsi="Verdana" w:cs="Verdana"/>
          <w:color w:val="000000"/>
          <w:sz w:val="18"/>
          <w:szCs w:val="18"/>
        </w:rPr>
        <w:t>Il Beneficiario riceve</w:t>
      </w:r>
    </w:p>
    <w:p w14:paraId="2CC467C8" w14:textId="77777777" w:rsidR="00954464" w:rsidRDefault="00954464">
      <w:pPr>
        <w:pBdr>
          <w:top w:val="nil"/>
          <w:left w:val="nil"/>
          <w:bottom w:val="nil"/>
          <w:right w:val="nil"/>
          <w:between w:val="nil"/>
        </w:pBdr>
        <w:ind w:left="567"/>
        <w:jc w:val="both"/>
        <w:rPr>
          <w:rFonts w:ascii="Verdana" w:eastAsia="Verdana" w:hAnsi="Verdana" w:cs="Verdana"/>
          <w:color w:val="000000"/>
          <w:sz w:val="18"/>
          <w:szCs w:val="18"/>
        </w:rPr>
      </w:pPr>
    </w:p>
    <w:tbl>
      <w:tblPr>
        <w:tblStyle w:val="a2"/>
        <w:tblW w:w="6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981"/>
      </w:tblGrid>
      <w:tr w:rsidR="00954464" w14:paraId="08D77DD4" w14:textId="77777777">
        <w:trPr>
          <w:cantSplit/>
          <w:jc w:val="center"/>
        </w:trPr>
        <w:tc>
          <w:tcPr>
            <w:tcW w:w="3823" w:type="dxa"/>
          </w:tcPr>
          <w:p w14:paraId="05CE3E06" w14:textId="77777777" w:rsidR="00954464" w:rsidRDefault="00000000">
            <w:pPr>
              <w:tabs>
                <w:tab w:val="left" w:pos="34"/>
              </w:tabs>
              <w:ind w:left="1418" w:right="-249" w:hanging="1384"/>
              <w:jc w:val="both"/>
              <w:rPr>
                <w:rFonts w:ascii="Verdana" w:eastAsia="Verdana" w:hAnsi="Verdana" w:cs="Verdana"/>
                <w:sz w:val="18"/>
                <w:szCs w:val="18"/>
              </w:rPr>
            </w:pPr>
            <w:r>
              <w:rPr>
                <w:rFonts w:ascii="Verdana" w:eastAsia="Verdana" w:hAnsi="Verdana" w:cs="Verdana"/>
                <w:sz w:val="18"/>
                <w:szCs w:val="18"/>
              </w:rPr>
              <w:t>Contributo per il soggiorno</w:t>
            </w:r>
          </w:p>
        </w:tc>
        <w:tc>
          <w:tcPr>
            <w:tcW w:w="2981" w:type="dxa"/>
          </w:tcPr>
          <w:p w14:paraId="542E21E7" w14:textId="77777777" w:rsidR="00954464" w:rsidRDefault="00000000">
            <w:pPr>
              <w:pStyle w:val="Titolo3"/>
              <w:tabs>
                <w:tab w:val="left" w:pos="1418"/>
              </w:tabs>
            </w:pPr>
            <w:bookmarkStart w:id="1" w:name="_heading=h.gfb2jozej2mm" w:colFirst="0" w:colLast="0"/>
            <w:bookmarkEnd w:id="1"/>
            <w:r>
              <w:rPr>
                <w:rFonts w:ascii="Verdana" w:eastAsia="Verdana" w:hAnsi="Verdana" w:cs="Verdana"/>
                <w:b w:val="0"/>
                <w:sz w:val="18"/>
                <w:szCs w:val="18"/>
              </w:rPr>
              <w:t xml:space="preserve">€ </w:t>
            </w:r>
          </w:p>
        </w:tc>
      </w:tr>
      <w:tr w:rsidR="00954464" w14:paraId="3891FBED" w14:textId="77777777">
        <w:trPr>
          <w:cantSplit/>
          <w:jc w:val="center"/>
        </w:trPr>
        <w:tc>
          <w:tcPr>
            <w:tcW w:w="3823" w:type="dxa"/>
          </w:tcPr>
          <w:p w14:paraId="4E02D880" w14:textId="77777777" w:rsidR="00954464" w:rsidRDefault="00000000">
            <w:pPr>
              <w:tabs>
                <w:tab w:val="left" w:pos="34"/>
              </w:tabs>
              <w:ind w:left="1418" w:right="-249" w:hanging="1384"/>
              <w:jc w:val="both"/>
              <w:rPr>
                <w:rFonts w:ascii="Verdana" w:eastAsia="Verdana" w:hAnsi="Verdana" w:cs="Verdana"/>
                <w:sz w:val="18"/>
                <w:szCs w:val="18"/>
              </w:rPr>
            </w:pPr>
            <w:r>
              <w:rPr>
                <w:rFonts w:ascii="Verdana" w:eastAsia="Verdana" w:hAnsi="Verdana" w:cs="Verdana"/>
                <w:sz w:val="18"/>
                <w:szCs w:val="18"/>
              </w:rPr>
              <w:t>Contributo per le spese di viaggio</w:t>
            </w:r>
          </w:p>
        </w:tc>
        <w:tc>
          <w:tcPr>
            <w:tcW w:w="2981" w:type="dxa"/>
          </w:tcPr>
          <w:p w14:paraId="5E387FF6" w14:textId="77777777" w:rsidR="00954464" w:rsidRDefault="00000000">
            <w:pPr>
              <w:tabs>
                <w:tab w:val="left" w:pos="1418"/>
              </w:tabs>
              <w:jc w:val="both"/>
              <w:rPr>
                <w:rFonts w:ascii="Verdana" w:eastAsia="Verdana" w:hAnsi="Verdana" w:cs="Verdana"/>
                <w:sz w:val="18"/>
                <w:szCs w:val="18"/>
              </w:rPr>
            </w:pPr>
            <w:r>
              <w:rPr>
                <w:rFonts w:ascii="Verdana" w:eastAsia="Verdana" w:hAnsi="Verdana" w:cs="Verdana"/>
                <w:sz w:val="18"/>
                <w:szCs w:val="18"/>
              </w:rPr>
              <w:t xml:space="preserve">€ </w:t>
            </w:r>
          </w:p>
        </w:tc>
      </w:tr>
    </w:tbl>
    <w:p w14:paraId="537A7ABA" w14:textId="77777777" w:rsidR="00954464" w:rsidRDefault="00954464">
      <w:pPr>
        <w:pBdr>
          <w:top w:val="nil"/>
          <w:left w:val="nil"/>
          <w:bottom w:val="nil"/>
          <w:right w:val="nil"/>
          <w:between w:val="nil"/>
        </w:pBdr>
        <w:ind w:left="567"/>
        <w:jc w:val="both"/>
        <w:rPr>
          <w:rFonts w:ascii="Verdana" w:eastAsia="Verdana" w:hAnsi="Verdana" w:cs="Verdana"/>
          <w:color w:val="000000"/>
          <w:sz w:val="18"/>
          <w:szCs w:val="18"/>
        </w:rPr>
      </w:pPr>
    </w:p>
    <w:p w14:paraId="1CC3244A" w14:textId="77777777" w:rsidR="00954464" w:rsidRDefault="00000000">
      <w:pPr>
        <w:pBdr>
          <w:top w:val="nil"/>
          <w:left w:val="nil"/>
          <w:bottom w:val="nil"/>
          <w:right w:val="nil"/>
          <w:between w:val="nil"/>
        </w:pBdr>
        <w:ind w:left="567"/>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 contributo per il soggiorno è pari ad </w:t>
      </w:r>
      <w:r>
        <w:rPr>
          <w:rFonts w:ascii="Verdana" w:eastAsia="Verdana" w:hAnsi="Verdana" w:cs="Verdana"/>
          <w:b/>
          <w:color w:val="000000"/>
          <w:sz w:val="18"/>
          <w:szCs w:val="18"/>
        </w:rPr>
        <w:t xml:space="preserve">€ 128,00 </w:t>
      </w:r>
      <w:r>
        <w:rPr>
          <w:rFonts w:ascii="Verdana" w:eastAsia="Verdana" w:hAnsi="Verdana" w:cs="Verdana"/>
          <w:color w:val="000000"/>
          <w:sz w:val="18"/>
          <w:szCs w:val="18"/>
        </w:rPr>
        <w:t>giornalieri fino al 14esimo giorno di attività e ad € _____ dal 15esimo giorno in poi.</w:t>
      </w:r>
    </w:p>
    <w:p w14:paraId="0553E1E2" w14:textId="77777777" w:rsidR="00954464" w:rsidRDefault="00000000">
      <w:pPr>
        <w:pBdr>
          <w:top w:val="nil"/>
          <w:left w:val="nil"/>
          <w:bottom w:val="nil"/>
          <w:right w:val="nil"/>
          <w:between w:val="nil"/>
        </w:pBdr>
        <w:ind w:left="567"/>
        <w:jc w:val="both"/>
        <w:rPr>
          <w:rFonts w:ascii="Verdana" w:eastAsia="Verdana" w:hAnsi="Verdana" w:cs="Verdana"/>
          <w:color w:val="000000"/>
          <w:sz w:val="18"/>
          <w:szCs w:val="18"/>
        </w:rPr>
      </w:pPr>
      <w:r>
        <w:rPr>
          <w:rFonts w:ascii="Verdana" w:eastAsia="Verdana" w:hAnsi="Verdana" w:cs="Verdana"/>
          <w:color w:val="000000"/>
          <w:sz w:val="18"/>
          <w:szCs w:val="18"/>
        </w:rPr>
        <w:t xml:space="preserve">L’ammontare finale del contributo per il periodo di mobilità è dato dal numero dei giorni di mobilità come specificati nell’Articolo 2.3, moltiplicato per l’importo </w:t>
      </w:r>
      <w:proofErr w:type="spellStart"/>
      <w:r>
        <w:rPr>
          <w:rFonts w:ascii="Verdana" w:eastAsia="Verdana" w:hAnsi="Verdana" w:cs="Verdana"/>
          <w:color w:val="000000"/>
          <w:sz w:val="18"/>
          <w:szCs w:val="18"/>
        </w:rPr>
        <w:t>giornalierodel</w:t>
      </w:r>
      <w:proofErr w:type="spellEnd"/>
      <w:r>
        <w:rPr>
          <w:rFonts w:ascii="Verdana" w:eastAsia="Verdana" w:hAnsi="Verdana" w:cs="Verdana"/>
          <w:color w:val="000000"/>
          <w:sz w:val="18"/>
          <w:szCs w:val="18"/>
        </w:rPr>
        <w:t xml:space="preserve"> contributo per il soggiorno del Paese di destinazione</w:t>
      </w:r>
      <w:r>
        <w:rPr>
          <w:rFonts w:ascii="Verdana" w:eastAsia="Verdana" w:hAnsi="Verdana" w:cs="Verdana"/>
          <w:color w:val="000000"/>
          <w:sz w:val="18"/>
          <w:szCs w:val="18"/>
          <w:vertAlign w:val="superscript"/>
        </w:rPr>
        <w:footnoteReference w:id="3"/>
      </w:r>
      <w:r>
        <w:rPr>
          <w:rFonts w:ascii="Verdana" w:eastAsia="Verdana" w:hAnsi="Verdana" w:cs="Verdana"/>
          <w:color w:val="000000"/>
          <w:sz w:val="18"/>
          <w:szCs w:val="18"/>
        </w:rPr>
        <w:t>; a tale ammontare occorre infine aggiungere il contributo per le spese di viaggio</w:t>
      </w:r>
      <w:r>
        <w:rPr>
          <w:rFonts w:ascii="Verdana" w:eastAsia="Verdana" w:hAnsi="Verdana" w:cs="Verdana"/>
          <w:color w:val="000000"/>
          <w:sz w:val="18"/>
          <w:szCs w:val="18"/>
          <w:vertAlign w:val="superscript"/>
        </w:rPr>
        <w:footnoteReference w:id="4"/>
      </w:r>
      <w:r>
        <w:rPr>
          <w:rFonts w:ascii="Verdana" w:eastAsia="Verdana" w:hAnsi="Verdana" w:cs="Verdana"/>
          <w:color w:val="000000"/>
          <w:sz w:val="18"/>
          <w:szCs w:val="18"/>
        </w:rPr>
        <w:t>.</w:t>
      </w:r>
    </w:p>
    <w:p w14:paraId="7E0D5B03" w14:textId="77777777" w:rsidR="00954464" w:rsidRDefault="00000000">
      <w:pPr>
        <w:rPr>
          <w:rFonts w:ascii="Verdana" w:eastAsia="Verdana" w:hAnsi="Verdana" w:cs="Verdana"/>
          <w:b/>
          <w:sz w:val="18"/>
          <w:szCs w:val="18"/>
        </w:rPr>
      </w:pPr>
      <w:r>
        <w:rPr>
          <w:rFonts w:ascii="Verdana" w:eastAsia="Verdana" w:hAnsi="Verdana" w:cs="Verdana"/>
          <w:b/>
          <w:sz w:val="18"/>
          <w:szCs w:val="18"/>
        </w:rPr>
        <w:t xml:space="preserve">         [Opzione 2] </w:t>
      </w:r>
      <w:r>
        <w:t>□</w:t>
      </w:r>
    </w:p>
    <w:p w14:paraId="61697FF8" w14:textId="77777777" w:rsidR="00954464" w:rsidRDefault="00000000">
      <w:pPr>
        <w:pBdr>
          <w:top w:val="nil"/>
          <w:left w:val="nil"/>
          <w:bottom w:val="nil"/>
          <w:right w:val="nil"/>
          <w:between w:val="nil"/>
        </w:pBdr>
        <w:ind w:left="567"/>
        <w:jc w:val="both"/>
        <w:rPr>
          <w:rFonts w:ascii="Verdana" w:eastAsia="Verdana" w:hAnsi="Verdana" w:cs="Verdana"/>
          <w:b/>
          <w:color w:val="000000"/>
          <w:sz w:val="18"/>
          <w:szCs w:val="18"/>
        </w:rPr>
      </w:pPr>
      <w:r>
        <w:rPr>
          <w:rFonts w:ascii="Verdana" w:eastAsia="Verdana" w:hAnsi="Verdana" w:cs="Verdana"/>
          <w:color w:val="000000"/>
          <w:sz w:val="18"/>
          <w:szCs w:val="18"/>
        </w:rPr>
        <w:t xml:space="preserve">L’Istituto/organizzazione garantisce una </w:t>
      </w:r>
      <w:r>
        <w:rPr>
          <w:rFonts w:ascii="Verdana" w:eastAsia="Verdana" w:hAnsi="Verdana" w:cs="Verdana"/>
          <w:color w:val="000000"/>
          <w:sz w:val="18"/>
          <w:szCs w:val="18"/>
          <w:u w:val="single"/>
        </w:rPr>
        <w:t>forma di contributo alternativa</w:t>
      </w:r>
      <w:r>
        <w:rPr>
          <w:rFonts w:ascii="Verdana" w:eastAsia="Verdana" w:hAnsi="Verdana" w:cs="Verdana"/>
          <w:color w:val="000000"/>
          <w:sz w:val="18"/>
          <w:szCs w:val="18"/>
        </w:rPr>
        <w:t xml:space="preserve"> a quella finanziaria prevista per il viaggio e per il soggiorno, fornendo i servizi relativi al viaggio e al soggiorno del partecipante. Oppure, se il Beneficiario anticipa le spese, l’Istituto rimborsa i costi sostenuti secondo le regole interne all’Istituto ma sempre nel rispetto dei massimali per il viaggio e per il </w:t>
      </w:r>
      <w:proofErr w:type="spellStart"/>
      <w:r>
        <w:rPr>
          <w:rFonts w:ascii="Verdana" w:eastAsia="Verdana" w:hAnsi="Verdana" w:cs="Verdana"/>
          <w:color w:val="000000"/>
          <w:sz w:val="18"/>
          <w:szCs w:val="18"/>
        </w:rPr>
        <w:t>soggiornoi</w:t>
      </w:r>
      <w:proofErr w:type="spellEnd"/>
      <w:r>
        <w:rPr>
          <w:rFonts w:ascii="Verdana" w:eastAsia="Verdana" w:hAnsi="Verdana" w:cs="Verdana"/>
          <w:color w:val="000000"/>
          <w:sz w:val="18"/>
          <w:szCs w:val="18"/>
        </w:rPr>
        <w:t>. In tale ipotesi, l’Istituto deve garantire che i servizi assicurati soddisfino gli standard necessari di qualità e sicurezza.</w:t>
      </w:r>
    </w:p>
    <w:p w14:paraId="275F2CEE" w14:textId="77777777" w:rsidR="00954464" w:rsidRDefault="00954464">
      <w:pPr>
        <w:pBdr>
          <w:top w:val="nil"/>
          <w:left w:val="nil"/>
          <w:bottom w:val="nil"/>
          <w:right w:val="nil"/>
          <w:between w:val="nil"/>
        </w:pBdr>
        <w:ind w:left="567"/>
        <w:jc w:val="both"/>
        <w:rPr>
          <w:rFonts w:ascii="Verdana" w:eastAsia="Verdana" w:hAnsi="Verdana" w:cs="Verdana"/>
          <w:color w:val="000000"/>
          <w:sz w:val="18"/>
          <w:szCs w:val="18"/>
        </w:rPr>
      </w:pPr>
    </w:p>
    <w:p w14:paraId="094B6627" w14:textId="77777777" w:rsidR="00954464" w:rsidRDefault="00000000">
      <w:pPr>
        <w:pBdr>
          <w:top w:val="nil"/>
          <w:left w:val="nil"/>
          <w:bottom w:val="nil"/>
          <w:right w:val="nil"/>
          <w:between w:val="nil"/>
        </w:pBdr>
        <w:ind w:left="567"/>
        <w:jc w:val="both"/>
        <w:rPr>
          <w:rFonts w:ascii="Verdana" w:eastAsia="Verdana" w:hAnsi="Verdana" w:cs="Verdana"/>
          <w:b/>
          <w:color w:val="000000"/>
          <w:sz w:val="18"/>
          <w:szCs w:val="18"/>
        </w:rPr>
      </w:pPr>
      <w:r>
        <w:rPr>
          <w:rFonts w:ascii="Verdana" w:eastAsia="Verdana" w:hAnsi="Verdana" w:cs="Verdana"/>
          <w:b/>
          <w:color w:val="000000"/>
          <w:sz w:val="18"/>
          <w:szCs w:val="18"/>
        </w:rPr>
        <w:t xml:space="preserve">[Opzione 3] </w:t>
      </w:r>
      <w:r>
        <w:rPr>
          <w:rFonts w:ascii="Wingdings" w:eastAsia="Wingdings" w:hAnsi="Wingdings" w:cs="Wingdings"/>
          <w:b/>
          <w:color w:val="000000"/>
          <w:sz w:val="18"/>
          <w:szCs w:val="18"/>
        </w:rPr>
        <w:t>□</w:t>
      </w:r>
    </w:p>
    <w:p w14:paraId="2C9AA8C8" w14:textId="77777777" w:rsidR="00954464" w:rsidRDefault="00000000">
      <w:pPr>
        <w:pBdr>
          <w:top w:val="nil"/>
          <w:left w:val="nil"/>
          <w:bottom w:val="nil"/>
          <w:right w:val="nil"/>
          <w:between w:val="nil"/>
        </w:pBdr>
        <w:ind w:left="567"/>
        <w:jc w:val="both"/>
        <w:rPr>
          <w:rFonts w:ascii="Verdana" w:eastAsia="Verdana" w:hAnsi="Verdana" w:cs="Verdana"/>
          <w:color w:val="000000"/>
          <w:sz w:val="18"/>
          <w:szCs w:val="18"/>
        </w:rPr>
      </w:pPr>
      <w:r>
        <w:rPr>
          <w:rFonts w:ascii="Verdana" w:eastAsia="Verdana" w:hAnsi="Verdana" w:cs="Verdana"/>
          <w:color w:val="000000"/>
          <w:sz w:val="18"/>
          <w:szCs w:val="18"/>
        </w:rPr>
        <w:t xml:space="preserve">L’Istituto/organizzazione fornisce al </w:t>
      </w:r>
      <w:proofErr w:type="spellStart"/>
      <w:r>
        <w:rPr>
          <w:rFonts w:ascii="Verdana" w:eastAsia="Verdana" w:hAnsi="Verdana" w:cs="Verdana"/>
          <w:color w:val="000000"/>
          <w:sz w:val="18"/>
          <w:szCs w:val="18"/>
        </w:rPr>
        <w:t>Beneficiario</w:t>
      </w:r>
      <w:r>
        <w:rPr>
          <w:rFonts w:ascii="Verdana" w:eastAsia="Verdana" w:hAnsi="Verdana" w:cs="Verdana"/>
          <w:color w:val="000000"/>
          <w:sz w:val="18"/>
          <w:szCs w:val="18"/>
          <w:u w:val="single"/>
        </w:rPr>
        <w:t>una</w:t>
      </w:r>
      <w:proofErr w:type="spellEnd"/>
      <w:r>
        <w:rPr>
          <w:rFonts w:ascii="Verdana" w:eastAsia="Verdana" w:hAnsi="Verdana" w:cs="Verdana"/>
          <w:color w:val="000000"/>
          <w:sz w:val="18"/>
          <w:szCs w:val="18"/>
          <w:u w:val="single"/>
        </w:rPr>
        <w:t xml:space="preserve"> combinazione delle due opzioni precedenti</w:t>
      </w:r>
      <w:r>
        <w:rPr>
          <w:rFonts w:ascii="Verdana" w:eastAsia="Verdana" w:hAnsi="Verdana" w:cs="Verdana"/>
          <w:color w:val="000000"/>
          <w:sz w:val="18"/>
          <w:szCs w:val="18"/>
        </w:rPr>
        <w:t>, garantendo un trattamento equo e paritario a tutti i Beneficiari. In tal caso le condizioni applicabili a ciascuna opzione dovranno essere applicate alle categorie di spesa a cui la relativa opzione si riferisce sempre nel rispetto dei massimali.</w:t>
      </w:r>
    </w:p>
    <w:p w14:paraId="4449C67D" w14:textId="77777777" w:rsidR="00954464" w:rsidRDefault="00954464">
      <w:pPr>
        <w:jc w:val="both"/>
        <w:rPr>
          <w:rFonts w:ascii="Verdana" w:eastAsia="Verdana" w:hAnsi="Verdana" w:cs="Verdana"/>
          <w:sz w:val="18"/>
          <w:szCs w:val="18"/>
        </w:rPr>
      </w:pPr>
    </w:p>
    <w:p w14:paraId="5D508E56" w14:textId="77777777" w:rsidR="00954464" w:rsidRDefault="00000000">
      <w:pPr>
        <w:numPr>
          <w:ilvl w:val="1"/>
          <w:numId w:val="3"/>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rimborso dei costi sostenuti per bisogni speciali, quando applicabile, viene effettuato in base ai documenti giustificativi in tal senso presentati dal Beneficiario.</w:t>
      </w:r>
    </w:p>
    <w:p w14:paraId="76716CC7" w14:textId="77777777" w:rsidR="00954464" w:rsidRDefault="00000000">
      <w:pPr>
        <w:numPr>
          <w:ilvl w:val="1"/>
          <w:numId w:val="3"/>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contributo finanziario non può essere utilizzato per coprire costi simili già rimborsati con fondi dell’Unione.</w:t>
      </w:r>
    </w:p>
    <w:p w14:paraId="786711F0" w14:textId="77777777" w:rsidR="00954464" w:rsidRDefault="00000000">
      <w:pPr>
        <w:numPr>
          <w:ilvl w:val="1"/>
          <w:numId w:val="3"/>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Eccetto quanto specificato all’Articolo 3.3, il contributo finanziario ricevuto dal Beneficiario è compatibile con qualunque altra forma di finanziamento.</w:t>
      </w:r>
    </w:p>
    <w:p w14:paraId="252829F0" w14:textId="77777777" w:rsidR="00954464" w:rsidRDefault="00000000">
      <w:pPr>
        <w:numPr>
          <w:ilvl w:val="1"/>
          <w:numId w:val="3"/>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 xml:space="preserve">Il contributo finanziario o parte di esso devono </w:t>
      </w:r>
      <w:proofErr w:type="spellStart"/>
      <w:r>
        <w:rPr>
          <w:rFonts w:ascii="Verdana" w:eastAsia="Verdana" w:hAnsi="Verdana" w:cs="Verdana"/>
          <w:color w:val="000000"/>
          <w:sz w:val="18"/>
          <w:szCs w:val="18"/>
        </w:rPr>
        <w:t>essererestituiti</w:t>
      </w:r>
      <w:proofErr w:type="spellEnd"/>
      <w:r>
        <w:rPr>
          <w:rFonts w:ascii="Verdana" w:eastAsia="Verdana" w:hAnsi="Verdana" w:cs="Verdana"/>
          <w:color w:val="000000"/>
          <w:sz w:val="18"/>
          <w:szCs w:val="18"/>
        </w:rPr>
        <w:t xml:space="preserve"> qualora il Beneficiario non rispetti i termini del presente Accordo. Tuttavia, non si può procedere alla richiesta di rimborso dei fondi comunitari quando il Beneficiario non abbia potuto portare a termine il suo periodo di mobilità secondo quanto descritto nell’Allegato I per cause di forza maggiore; il verificarsi di tali circostanze deve essere comunicato all’istituto di appartenenza </w:t>
      </w:r>
      <w:r>
        <w:rPr>
          <w:rFonts w:ascii="Verdana" w:eastAsia="Verdana" w:hAnsi="Verdana" w:cs="Verdana"/>
          <w:color w:val="000000"/>
          <w:sz w:val="18"/>
          <w:szCs w:val="18"/>
          <w:highlight w:val="cyan"/>
        </w:rPr>
        <w:t>[in caso di personale proveniente da impresa all’Istituto ospitante]</w:t>
      </w:r>
      <w:r>
        <w:rPr>
          <w:rFonts w:ascii="Verdana" w:eastAsia="Verdana" w:hAnsi="Verdana" w:cs="Verdana"/>
          <w:color w:val="000000"/>
          <w:sz w:val="18"/>
          <w:szCs w:val="18"/>
        </w:rPr>
        <w:t xml:space="preserve"> e accettato dall’Agenzia Nazionale.</w:t>
      </w:r>
    </w:p>
    <w:p w14:paraId="10DD9882" w14:textId="77777777" w:rsidR="00954464" w:rsidRDefault="00954464">
      <w:pPr>
        <w:jc w:val="both"/>
        <w:rPr>
          <w:rFonts w:ascii="Verdana" w:eastAsia="Verdana" w:hAnsi="Verdana" w:cs="Verdana"/>
          <w:sz w:val="18"/>
          <w:szCs w:val="18"/>
        </w:rPr>
      </w:pPr>
    </w:p>
    <w:p w14:paraId="20306F2C"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4 – MODALITÀ DI PAGAMENTO</w:t>
      </w:r>
    </w:p>
    <w:p w14:paraId="7D25AA72" w14:textId="77777777" w:rsidR="00954464" w:rsidRDefault="00000000">
      <w:pPr>
        <w:numPr>
          <w:ilvl w:val="1"/>
          <w:numId w:val="4"/>
        </w:numPr>
        <w:ind w:left="567" w:hanging="567"/>
        <w:jc w:val="both"/>
        <w:rPr>
          <w:rFonts w:ascii="Verdana" w:eastAsia="Verdana" w:hAnsi="Verdana" w:cs="Verdana"/>
          <w:sz w:val="18"/>
          <w:szCs w:val="18"/>
        </w:rPr>
      </w:pPr>
      <w:r>
        <w:rPr>
          <w:rFonts w:ascii="Verdana" w:eastAsia="Verdana" w:hAnsi="Verdana" w:cs="Verdana"/>
          <w:sz w:val="18"/>
          <w:szCs w:val="18"/>
        </w:rPr>
        <w:t xml:space="preserve">Nel caso in cui sia stata selezionata l’Opzione 1 di cui all’Articolo 3.1, entro 30 giorni dalla firma dell’Accordo da entrambe le parti, e non oltre la data di inizio del periodo di mobilità, il Beneficiario riceve un </w:t>
      </w:r>
      <w:proofErr w:type="spellStart"/>
      <w:r>
        <w:rPr>
          <w:rFonts w:ascii="Verdana" w:eastAsia="Verdana" w:hAnsi="Verdana" w:cs="Verdana"/>
          <w:sz w:val="18"/>
          <w:szCs w:val="18"/>
        </w:rPr>
        <w:t>pre</w:t>
      </w:r>
      <w:proofErr w:type="spellEnd"/>
      <w:r>
        <w:rPr>
          <w:rFonts w:ascii="Verdana" w:eastAsia="Verdana" w:hAnsi="Verdana" w:cs="Verdana"/>
          <w:sz w:val="18"/>
          <w:szCs w:val="18"/>
        </w:rPr>
        <w:t xml:space="preserve">-finanziamento di €  </w:t>
      </w:r>
      <w:proofErr w:type="spellStart"/>
      <w:r>
        <w:rPr>
          <w:rFonts w:ascii="Verdana" w:eastAsia="Verdana" w:hAnsi="Verdana" w:cs="Verdana"/>
          <w:sz w:val="18"/>
          <w:szCs w:val="18"/>
        </w:rPr>
        <w:t>rappresente</w:t>
      </w:r>
      <w:proofErr w:type="spellEnd"/>
      <w:r>
        <w:rPr>
          <w:rFonts w:ascii="Verdana" w:eastAsia="Verdana" w:hAnsi="Verdana" w:cs="Verdana"/>
          <w:sz w:val="18"/>
          <w:szCs w:val="18"/>
        </w:rPr>
        <w:t xml:space="preserve"> </w:t>
      </w:r>
      <w:r>
        <w:rPr>
          <w:rFonts w:ascii="Verdana" w:eastAsia="Verdana" w:hAnsi="Verdana" w:cs="Verdana"/>
          <w:sz w:val="18"/>
          <w:szCs w:val="18"/>
          <w:highlight w:val="cyan"/>
        </w:rPr>
        <w:t xml:space="preserve"> il 100%</w:t>
      </w:r>
      <w:r>
        <w:rPr>
          <w:rFonts w:ascii="Verdana" w:eastAsia="Verdana" w:hAnsi="Verdana" w:cs="Verdana"/>
          <w:sz w:val="18"/>
          <w:szCs w:val="18"/>
        </w:rPr>
        <w:t xml:space="preserve"> dell’ammontare massimo del contributo come specificato nell’Articolo 3.</w:t>
      </w:r>
    </w:p>
    <w:p w14:paraId="2908D1D9" w14:textId="77777777" w:rsidR="00954464" w:rsidRDefault="00000000">
      <w:pPr>
        <w:numPr>
          <w:ilvl w:val="1"/>
          <w:numId w:val="4"/>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 xml:space="preserve">L’invio online del Rapporto Narrativo (EU SURVEY) è considerato come la richiesta del Beneficiario per il pagamento del saldo del contributo spettante. </w:t>
      </w:r>
      <w:r>
        <w:rPr>
          <w:rFonts w:ascii="Verdana" w:eastAsia="Verdana" w:hAnsi="Verdana" w:cs="Verdana"/>
          <w:b/>
          <w:color w:val="000000"/>
          <w:sz w:val="18"/>
          <w:szCs w:val="18"/>
        </w:rPr>
        <w:t>L’Istituto avrà 45 giorni di tempo</w:t>
      </w:r>
      <w:r>
        <w:rPr>
          <w:rFonts w:ascii="Verdana" w:eastAsia="Verdana" w:hAnsi="Verdana" w:cs="Verdana"/>
          <w:color w:val="000000"/>
          <w:sz w:val="18"/>
          <w:szCs w:val="18"/>
        </w:rPr>
        <w:t xml:space="preserve"> per emettere l’ordine di pagamento del saldo o emettere eventuale richiesta di rimborso.</w:t>
      </w:r>
    </w:p>
    <w:p w14:paraId="5267442D" w14:textId="77777777" w:rsidR="00954464" w:rsidRDefault="00000000">
      <w:pPr>
        <w:numPr>
          <w:ilvl w:val="1"/>
          <w:numId w:val="4"/>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Beneficiario deve dare prova delle effettive date di inizio e di fine del periodo di mobilità, attraverso la presentazione dell’Attestato di Frequenza fornito dall’Istituto ospitante.</w:t>
      </w:r>
    </w:p>
    <w:p w14:paraId="5EAF6416" w14:textId="77777777" w:rsidR="00954464" w:rsidRDefault="00954464">
      <w:pPr>
        <w:jc w:val="both"/>
        <w:rPr>
          <w:rFonts w:ascii="Verdana" w:eastAsia="Verdana" w:hAnsi="Verdana" w:cs="Verdana"/>
          <w:sz w:val="18"/>
          <w:szCs w:val="18"/>
        </w:rPr>
      </w:pPr>
    </w:p>
    <w:p w14:paraId="099F95DC"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5 – RAPPORTO NARRATIVO (EU SURVEY)</w:t>
      </w:r>
    </w:p>
    <w:p w14:paraId="4A44C1AF" w14:textId="77777777" w:rsidR="00954464" w:rsidRDefault="00954464">
      <w:pPr>
        <w:jc w:val="both"/>
        <w:rPr>
          <w:rFonts w:ascii="Verdana" w:eastAsia="Verdana" w:hAnsi="Verdana" w:cs="Verdana"/>
          <w:sz w:val="18"/>
          <w:szCs w:val="18"/>
        </w:rPr>
      </w:pPr>
    </w:p>
    <w:p w14:paraId="4AC72938" w14:textId="77777777" w:rsidR="00954464" w:rsidRDefault="00000000">
      <w:pPr>
        <w:numPr>
          <w:ilvl w:val="1"/>
          <w:numId w:val="5"/>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lastRenderedPageBreak/>
        <w:t>Il Beneficiario deve trasmettere online il Rapporto Narrativo, debitamente compilato, entro e non oltre i 30 giorni successivi alla fine del periodo di mobilità.</w:t>
      </w:r>
    </w:p>
    <w:p w14:paraId="55853098" w14:textId="77777777" w:rsidR="00954464" w:rsidRDefault="00000000">
      <w:pPr>
        <w:numPr>
          <w:ilvl w:val="1"/>
          <w:numId w:val="5"/>
        </w:numPr>
        <w:pBdr>
          <w:top w:val="nil"/>
          <w:left w:val="nil"/>
          <w:bottom w:val="nil"/>
          <w:right w:val="nil"/>
          <w:between w:val="nil"/>
        </w:pBdr>
        <w:ind w:left="567" w:hanging="567"/>
        <w:jc w:val="both"/>
        <w:rPr>
          <w:rFonts w:ascii="Verdana" w:eastAsia="Verdana" w:hAnsi="Verdana" w:cs="Verdana"/>
          <w:b/>
          <w:color w:val="000000"/>
          <w:sz w:val="18"/>
          <w:szCs w:val="18"/>
        </w:rPr>
      </w:pPr>
      <w:r>
        <w:rPr>
          <w:rFonts w:ascii="Verdana" w:eastAsia="Verdana" w:hAnsi="Verdana" w:cs="Verdana"/>
          <w:color w:val="000000"/>
          <w:sz w:val="18"/>
          <w:szCs w:val="18"/>
        </w:rPr>
        <w:t>Quei Beneficiari che non abbiano completato ed inviato il Rapporto Narrativo, possono essere tenuti ad un rimborso parziale o totale del contributo ricevuto da parte del loro Istituto.</w:t>
      </w:r>
    </w:p>
    <w:p w14:paraId="71A61C98" w14:textId="77777777" w:rsidR="00954464" w:rsidRDefault="00954464">
      <w:pPr>
        <w:jc w:val="both"/>
        <w:rPr>
          <w:rFonts w:ascii="Verdana" w:eastAsia="Verdana" w:hAnsi="Verdana" w:cs="Verdana"/>
          <w:b/>
          <w:sz w:val="18"/>
          <w:szCs w:val="18"/>
        </w:rPr>
      </w:pPr>
    </w:p>
    <w:p w14:paraId="0CA3EA35"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6 – LEGGE APPLICABILE E TRIBUNALE COMPETENTE</w:t>
      </w:r>
    </w:p>
    <w:p w14:paraId="075CB7D1" w14:textId="77777777" w:rsidR="00954464" w:rsidRDefault="00954464">
      <w:pPr>
        <w:jc w:val="both"/>
        <w:rPr>
          <w:rFonts w:ascii="Verdana" w:eastAsia="Verdana" w:hAnsi="Verdana" w:cs="Verdana"/>
          <w:sz w:val="18"/>
          <w:szCs w:val="18"/>
        </w:rPr>
      </w:pPr>
    </w:p>
    <w:p w14:paraId="0B04881F" w14:textId="77777777" w:rsidR="00954464" w:rsidRDefault="00000000">
      <w:pPr>
        <w:numPr>
          <w:ilvl w:val="1"/>
          <w:numId w:val="6"/>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Il presente Accordo è disciplinato dalla Legge italiana.</w:t>
      </w:r>
    </w:p>
    <w:p w14:paraId="47E6D3C5" w14:textId="77777777" w:rsidR="00954464" w:rsidRDefault="00000000">
      <w:pPr>
        <w:numPr>
          <w:ilvl w:val="1"/>
          <w:numId w:val="6"/>
        </w:numPr>
        <w:pBdr>
          <w:top w:val="nil"/>
          <w:left w:val="nil"/>
          <w:bottom w:val="nil"/>
          <w:right w:val="nil"/>
          <w:between w:val="nil"/>
        </w:pBdr>
        <w:ind w:left="567" w:hanging="567"/>
        <w:jc w:val="both"/>
        <w:rPr>
          <w:rFonts w:ascii="Verdana" w:eastAsia="Verdana" w:hAnsi="Verdana" w:cs="Verdana"/>
          <w:color w:val="000000"/>
          <w:sz w:val="18"/>
          <w:szCs w:val="18"/>
        </w:rPr>
      </w:pPr>
      <w:r>
        <w:rPr>
          <w:rFonts w:ascii="Verdana" w:eastAsia="Verdana" w:hAnsi="Verdana" w:cs="Verdana"/>
          <w:color w:val="000000"/>
          <w:sz w:val="18"/>
          <w:szCs w:val="18"/>
        </w:rPr>
        <w:t xml:space="preserve"> Il tribunale competente secondo la legislazione nazionale applicabile avrà giurisdizione esclusiva per ogni controversia che dovesse sorgere tra l’Istituto e il Beneficiario in merito all’interpretazione, all’applicazione o alla validità delle disposizioni del presente Accordo, lì dove non sia possibile procedere ad una risoluzione amichevole.</w:t>
      </w:r>
    </w:p>
    <w:p w14:paraId="7D57037B" w14:textId="77777777" w:rsidR="00954464" w:rsidRDefault="00954464">
      <w:pPr>
        <w:jc w:val="both"/>
        <w:rPr>
          <w:rFonts w:ascii="Verdana" w:eastAsia="Verdana" w:hAnsi="Verdana" w:cs="Verdana"/>
          <w:sz w:val="18"/>
          <w:szCs w:val="18"/>
        </w:rPr>
      </w:pPr>
    </w:p>
    <w:p w14:paraId="0E2D7A80" w14:textId="77777777" w:rsidR="00954464" w:rsidRDefault="00000000">
      <w:pPr>
        <w:rPr>
          <w:rFonts w:ascii="Verdana" w:eastAsia="Verdana" w:hAnsi="Verdana" w:cs="Verdana"/>
          <w:sz w:val="18"/>
          <w:szCs w:val="18"/>
        </w:rPr>
      </w:pPr>
      <w:r>
        <w:br w:type="page"/>
      </w:r>
    </w:p>
    <w:p w14:paraId="01C13AE0" w14:textId="77777777" w:rsidR="00954464" w:rsidRDefault="00000000">
      <w:pPr>
        <w:pBdr>
          <w:top w:val="nil"/>
          <w:left w:val="nil"/>
          <w:bottom w:val="nil"/>
          <w:right w:val="nil"/>
          <w:between w:val="nil"/>
        </w:pBdr>
        <w:spacing w:after="120"/>
        <w:jc w:val="both"/>
        <w:rPr>
          <w:rFonts w:ascii="Verdana" w:eastAsia="Verdana" w:hAnsi="Verdana" w:cs="Verdana"/>
          <w:color w:val="000000"/>
          <w:sz w:val="18"/>
          <w:szCs w:val="18"/>
        </w:rPr>
      </w:pPr>
      <w:r>
        <w:rPr>
          <w:rFonts w:ascii="Verdana" w:eastAsia="Verdana" w:hAnsi="Verdana" w:cs="Verdana"/>
          <w:color w:val="000000"/>
          <w:sz w:val="18"/>
          <w:szCs w:val="18"/>
        </w:rPr>
        <w:lastRenderedPageBreak/>
        <w:t>(Redatto in duplice copia, in italiano)</w:t>
      </w:r>
    </w:p>
    <w:tbl>
      <w:tblPr>
        <w:tblStyle w:val="a3"/>
        <w:tblW w:w="9720" w:type="dxa"/>
        <w:tblInd w:w="108" w:type="dxa"/>
        <w:tblLayout w:type="fixed"/>
        <w:tblLook w:val="0000" w:firstRow="0" w:lastRow="0" w:firstColumn="0" w:lastColumn="0" w:noHBand="0" w:noVBand="0"/>
      </w:tblPr>
      <w:tblGrid>
        <w:gridCol w:w="4680"/>
        <w:gridCol w:w="5040"/>
      </w:tblGrid>
      <w:tr w:rsidR="00954464" w14:paraId="11580220" w14:textId="77777777">
        <w:tc>
          <w:tcPr>
            <w:tcW w:w="4680" w:type="dxa"/>
            <w:vAlign w:val="center"/>
          </w:tcPr>
          <w:p w14:paraId="6CFC4397" w14:textId="77777777" w:rsidR="00954464" w:rsidRDefault="00954464">
            <w:pPr>
              <w:widowControl w:val="0"/>
              <w:jc w:val="center"/>
              <w:rPr>
                <w:rFonts w:ascii="Verdana" w:eastAsia="Verdana" w:hAnsi="Verdana" w:cs="Verdana"/>
                <w:b/>
                <w:sz w:val="18"/>
                <w:szCs w:val="18"/>
              </w:rPr>
            </w:pPr>
          </w:p>
          <w:p w14:paraId="24B9FC1C" w14:textId="77777777" w:rsidR="00954464" w:rsidRDefault="00000000">
            <w:pPr>
              <w:widowControl w:val="0"/>
              <w:jc w:val="center"/>
              <w:rPr>
                <w:rFonts w:ascii="Verdana" w:eastAsia="Verdana" w:hAnsi="Verdana" w:cs="Verdana"/>
                <w:b/>
                <w:sz w:val="18"/>
                <w:szCs w:val="18"/>
              </w:rPr>
            </w:pPr>
            <w:r>
              <w:rPr>
                <w:rFonts w:ascii="Verdana" w:eastAsia="Verdana" w:hAnsi="Verdana" w:cs="Verdana"/>
                <w:b/>
                <w:sz w:val="18"/>
                <w:szCs w:val="18"/>
              </w:rPr>
              <w:t>Il Beneficiario</w:t>
            </w:r>
          </w:p>
          <w:p w14:paraId="0E097925" w14:textId="77777777" w:rsidR="00954464" w:rsidRDefault="00954464">
            <w:pPr>
              <w:widowControl w:val="0"/>
              <w:jc w:val="center"/>
              <w:rPr>
                <w:rFonts w:ascii="Verdana" w:eastAsia="Verdana" w:hAnsi="Verdana" w:cs="Verdana"/>
                <w:b/>
                <w:sz w:val="18"/>
                <w:szCs w:val="18"/>
              </w:rPr>
            </w:pPr>
          </w:p>
        </w:tc>
        <w:tc>
          <w:tcPr>
            <w:tcW w:w="5040" w:type="dxa"/>
            <w:vAlign w:val="center"/>
          </w:tcPr>
          <w:p w14:paraId="1C79320C" w14:textId="77777777" w:rsidR="00954464" w:rsidRDefault="00954464">
            <w:pPr>
              <w:widowControl w:val="0"/>
              <w:jc w:val="center"/>
              <w:rPr>
                <w:rFonts w:ascii="Verdana" w:eastAsia="Verdana" w:hAnsi="Verdana" w:cs="Verdana"/>
                <w:b/>
                <w:sz w:val="18"/>
                <w:szCs w:val="18"/>
              </w:rPr>
            </w:pPr>
          </w:p>
          <w:p w14:paraId="7081B346" w14:textId="77777777" w:rsidR="00954464" w:rsidRDefault="00000000">
            <w:pPr>
              <w:widowControl w:val="0"/>
              <w:jc w:val="center"/>
              <w:rPr>
                <w:rFonts w:ascii="Verdana" w:eastAsia="Verdana" w:hAnsi="Verdana" w:cs="Verdana"/>
                <w:b/>
                <w:sz w:val="18"/>
                <w:szCs w:val="18"/>
              </w:rPr>
            </w:pPr>
            <w:r>
              <w:rPr>
                <w:rFonts w:ascii="Verdana" w:eastAsia="Verdana" w:hAnsi="Verdana" w:cs="Verdana"/>
                <w:b/>
                <w:sz w:val="18"/>
                <w:szCs w:val="18"/>
              </w:rPr>
              <w:t>Per l’Istituto</w:t>
            </w:r>
          </w:p>
          <w:p w14:paraId="3AC7781F" w14:textId="77777777" w:rsidR="00954464" w:rsidRDefault="00954464">
            <w:pPr>
              <w:widowControl w:val="0"/>
              <w:jc w:val="center"/>
              <w:rPr>
                <w:rFonts w:ascii="Verdana" w:eastAsia="Verdana" w:hAnsi="Verdana" w:cs="Verdana"/>
                <w:b/>
                <w:sz w:val="18"/>
                <w:szCs w:val="18"/>
              </w:rPr>
            </w:pPr>
          </w:p>
        </w:tc>
      </w:tr>
      <w:tr w:rsidR="00954464" w14:paraId="6FE5ED92" w14:textId="77777777">
        <w:tc>
          <w:tcPr>
            <w:tcW w:w="4680" w:type="dxa"/>
          </w:tcPr>
          <w:p w14:paraId="78563653" w14:textId="77777777" w:rsidR="00954464" w:rsidRDefault="00954464">
            <w:pPr>
              <w:widowControl w:val="0"/>
              <w:rPr>
                <w:rFonts w:ascii="Verdana" w:eastAsia="Verdana" w:hAnsi="Verdana" w:cs="Verdana"/>
                <w:sz w:val="18"/>
                <w:szCs w:val="18"/>
              </w:rPr>
            </w:pPr>
          </w:p>
          <w:p w14:paraId="1E6F10E8"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 xml:space="preserve">nome/cognome/funzione </w:t>
            </w:r>
          </w:p>
          <w:p w14:paraId="25E84669"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Docente Carbone Marianna</w:t>
            </w:r>
          </w:p>
          <w:p w14:paraId="5AE1F17A" w14:textId="77777777" w:rsidR="00954464" w:rsidRDefault="00954464">
            <w:pPr>
              <w:widowControl w:val="0"/>
              <w:rPr>
                <w:rFonts w:ascii="Verdana" w:eastAsia="Verdana" w:hAnsi="Verdana" w:cs="Verdana"/>
                <w:sz w:val="18"/>
                <w:szCs w:val="18"/>
              </w:rPr>
            </w:pPr>
          </w:p>
          <w:p w14:paraId="28F9AC2A" w14:textId="77777777" w:rsidR="00954464" w:rsidRDefault="00000000">
            <w:pPr>
              <w:widowControl w:val="0"/>
              <w:rPr>
                <w:rFonts w:ascii="Verdana" w:eastAsia="Verdana" w:hAnsi="Verdana" w:cs="Verdana"/>
                <w:b/>
                <w:sz w:val="18"/>
                <w:szCs w:val="18"/>
              </w:rPr>
            </w:pPr>
            <w:r>
              <w:rPr>
                <w:rFonts w:ascii="Verdana" w:eastAsia="Verdana" w:hAnsi="Verdana" w:cs="Verdana"/>
                <w:b/>
                <w:sz w:val="18"/>
                <w:szCs w:val="18"/>
              </w:rPr>
              <w:t>_________________________________</w:t>
            </w:r>
          </w:p>
          <w:p w14:paraId="0D4E8EBE" w14:textId="77777777" w:rsidR="00954464" w:rsidRDefault="00954464">
            <w:pPr>
              <w:widowControl w:val="0"/>
              <w:rPr>
                <w:rFonts w:ascii="Verdana" w:eastAsia="Verdana" w:hAnsi="Verdana" w:cs="Verdana"/>
                <w:sz w:val="18"/>
                <w:szCs w:val="18"/>
              </w:rPr>
            </w:pPr>
          </w:p>
          <w:p w14:paraId="19C6CD71" w14:textId="77777777" w:rsidR="00954464" w:rsidRDefault="00954464">
            <w:pPr>
              <w:widowControl w:val="0"/>
              <w:rPr>
                <w:rFonts w:ascii="Verdana" w:eastAsia="Verdana" w:hAnsi="Verdana" w:cs="Verdana"/>
                <w:sz w:val="18"/>
                <w:szCs w:val="18"/>
              </w:rPr>
            </w:pPr>
          </w:p>
        </w:tc>
        <w:tc>
          <w:tcPr>
            <w:tcW w:w="5040" w:type="dxa"/>
          </w:tcPr>
          <w:p w14:paraId="7AC42749" w14:textId="77777777" w:rsidR="00954464" w:rsidRDefault="00954464">
            <w:pPr>
              <w:widowControl w:val="0"/>
              <w:rPr>
                <w:rFonts w:ascii="Verdana" w:eastAsia="Verdana" w:hAnsi="Verdana" w:cs="Verdana"/>
                <w:sz w:val="18"/>
                <w:szCs w:val="18"/>
              </w:rPr>
            </w:pPr>
          </w:p>
          <w:p w14:paraId="52242769"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nome/cognome/funzione</w:t>
            </w:r>
          </w:p>
          <w:p w14:paraId="5008C5C7" w14:textId="77777777" w:rsidR="00954464" w:rsidRDefault="00000000">
            <w:pPr>
              <w:widowControl w:val="0"/>
              <w:rPr>
                <w:rFonts w:ascii="Verdana" w:eastAsia="Verdana" w:hAnsi="Verdana" w:cs="Verdana"/>
                <w:b/>
                <w:sz w:val="18"/>
                <w:szCs w:val="18"/>
              </w:rPr>
            </w:pPr>
            <w:r>
              <w:rPr>
                <w:rFonts w:ascii="Verdana" w:eastAsia="Verdana" w:hAnsi="Verdana" w:cs="Verdana"/>
                <w:b/>
                <w:sz w:val="18"/>
                <w:szCs w:val="18"/>
              </w:rPr>
              <w:t>Patrizia Valerio</w:t>
            </w:r>
          </w:p>
          <w:p w14:paraId="7B984CF0" w14:textId="77777777" w:rsidR="00954464" w:rsidRDefault="00954464">
            <w:pPr>
              <w:widowControl w:val="0"/>
              <w:rPr>
                <w:rFonts w:ascii="Verdana" w:eastAsia="Verdana" w:hAnsi="Verdana" w:cs="Verdana"/>
                <w:sz w:val="18"/>
                <w:szCs w:val="18"/>
              </w:rPr>
            </w:pPr>
          </w:p>
          <w:p w14:paraId="1CCC97BD" w14:textId="77777777" w:rsidR="00954464" w:rsidRDefault="00000000">
            <w:pPr>
              <w:widowControl w:val="0"/>
              <w:rPr>
                <w:rFonts w:ascii="Verdana" w:eastAsia="Verdana" w:hAnsi="Verdana" w:cs="Verdana"/>
                <w:b/>
                <w:sz w:val="18"/>
                <w:szCs w:val="18"/>
              </w:rPr>
            </w:pPr>
            <w:r>
              <w:rPr>
                <w:rFonts w:ascii="Verdana" w:eastAsia="Verdana" w:hAnsi="Verdana" w:cs="Verdana"/>
                <w:b/>
                <w:sz w:val="18"/>
                <w:szCs w:val="18"/>
              </w:rPr>
              <w:t>_______</w:t>
            </w:r>
          </w:p>
        </w:tc>
      </w:tr>
      <w:tr w:rsidR="00954464" w14:paraId="7FF64937" w14:textId="77777777">
        <w:tc>
          <w:tcPr>
            <w:tcW w:w="4680" w:type="dxa"/>
          </w:tcPr>
          <w:p w14:paraId="62D7F7EB"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Firma</w:t>
            </w:r>
          </w:p>
          <w:p w14:paraId="124ED235" w14:textId="77777777" w:rsidR="00954464" w:rsidRDefault="00954464">
            <w:pPr>
              <w:widowControl w:val="0"/>
              <w:rPr>
                <w:rFonts w:ascii="Verdana" w:eastAsia="Verdana" w:hAnsi="Verdana" w:cs="Verdana"/>
                <w:sz w:val="18"/>
                <w:szCs w:val="18"/>
              </w:rPr>
            </w:pPr>
          </w:p>
          <w:p w14:paraId="74E2FAF1" w14:textId="77777777" w:rsidR="00954464" w:rsidRDefault="00000000">
            <w:pPr>
              <w:widowControl w:val="0"/>
              <w:rPr>
                <w:rFonts w:ascii="Verdana" w:eastAsia="Verdana" w:hAnsi="Verdana" w:cs="Verdana"/>
                <w:b/>
                <w:sz w:val="18"/>
                <w:szCs w:val="18"/>
              </w:rPr>
            </w:pPr>
            <w:r>
              <w:rPr>
                <w:rFonts w:ascii="Verdana" w:eastAsia="Verdana" w:hAnsi="Verdana" w:cs="Verdana"/>
                <w:b/>
                <w:sz w:val="18"/>
                <w:szCs w:val="18"/>
              </w:rPr>
              <w:t>_______________________________</w:t>
            </w:r>
          </w:p>
          <w:p w14:paraId="42C1D887" w14:textId="77777777" w:rsidR="00954464" w:rsidRDefault="00954464">
            <w:pPr>
              <w:widowControl w:val="0"/>
              <w:rPr>
                <w:rFonts w:ascii="Verdana" w:eastAsia="Verdana" w:hAnsi="Verdana" w:cs="Verdana"/>
                <w:sz w:val="18"/>
                <w:szCs w:val="18"/>
              </w:rPr>
            </w:pPr>
          </w:p>
          <w:p w14:paraId="219C78F4"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 xml:space="preserve">Luogo e data </w:t>
            </w:r>
          </w:p>
          <w:p w14:paraId="0AD8EE2D"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 xml:space="preserve">Napoli </w:t>
            </w:r>
          </w:p>
          <w:p w14:paraId="3F35FD67" w14:textId="77777777" w:rsidR="00954464" w:rsidRDefault="00954464">
            <w:pPr>
              <w:widowControl w:val="0"/>
              <w:rPr>
                <w:rFonts w:ascii="Verdana" w:eastAsia="Verdana" w:hAnsi="Verdana" w:cs="Verdana"/>
                <w:sz w:val="18"/>
                <w:szCs w:val="18"/>
              </w:rPr>
            </w:pPr>
          </w:p>
          <w:p w14:paraId="15473615" w14:textId="77777777" w:rsidR="00954464" w:rsidRDefault="00000000">
            <w:pPr>
              <w:widowControl w:val="0"/>
              <w:rPr>
                <w:rFonts w:ascii="Verdana" w:eastAsia="Verdana" w:hAnsi="Verdana" w:cs="Verdana"/>
                <w:b/>
                <w:sz w:val="18"/>
                <w:szCs w:val="18"/>
              </w:rPr>
            </w:pPr>
            <w:r>
              <w:rPr>
                <w:rFonts w:ascii="Verdana" w:eastAsia="Verdana" w:hAnsi="Verdana" w:cs="Verdana"/>
                <w:b/>
                <w:sz w:val="18"/>
                <w:szCs w:val="18"/>
              </w:rPr>
              <w:t>_________________________________</w:t>
            </w:r>
          </w:p>
          <w:p w14:paraId="67F2790D" w14:textId="77777777" w:rsidR="00954464" w:rsidRDefault="00954464">
            <w:pPr>
              <w:widowControl w:val="0"/>
              <w:rPr>
                <w:rFonts w:ascii="Verdana" w:eastAsia="Verdana" w:hAnsi="Verdana" w:cs="Verdana"/>
                <w:sz w:val="18"/>
                <w:szCs w:val="18"/>
              </w:rPr>
            </w:pPr>
          </w:p>
        </w:tc>
        <w:tc>
          <w:tcPr>
            <w:tcW w:w="5040" w:type="dxa"/>
          </w:tcPr>
          <w:p w14:paraId="5C1AD51E"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 xml:space="preserve">Firma              </w:t>
            </w:r>
          </w:p>
          <w:p w14:paraId="0C6EC13C" w14:textId="77777777" w:rsidR="00954464" w:rsidRDefault="00000000">
            <w:pPr>
              <w:widowControl w:val="0"/>
              <w:rPr>
                <w:rFonts w:ascii="Verdana" w:eastAsia="Verdana" w:hAnsi="Verdana" w:cs="Verdana"/>
                <w:sz w:val="18"/>
                <w:szCs w:val="18"/>
              </w:rPr>
            </w:pPr>
            <w:r>
              <w:rPr>
                <w:rFonts w:ascii="Verdana" w:eastAsia="Verdana" w:hAnsi="Verdana" w:cs="Verdana"/>
                <w:b/>
                <w:sz w:val="18"/>
                <w:szCs w:val="18"/>
              </w:rPr>
              <w:t xml:space="preserve">              _________________________________</w:t>
            </w:r>
          </w:p>
          <w:p w14:paraId="0FF7CC67" w14:textId="77777777" w:rsidR="00954464" w:rsidRDefault="00954464">
            <w:pPr>
              <w:widowControl w:val="0"/>
              <w:rPr>
                <w:rFonts w:ascii="Verdana" w:eastAsia="Verdana" w:hAnsi="Verdana" w:cs="Verdana"/>
                <w:sz w:val="18"/>
                <w:szCs w:val="18"/>
              </w:rPr>
            </w:pPr>
          </w:p>
          <w:p w14:paraId="30694856"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 xml:space="preserve">Luogo e data             </w:t>
            </w:r>
          </w:p>
          <w:p w14:paraId="5208D891" w14:textId="77777777" w:rsidR="00954464" w:rsidRDefault="00000000">
            <w:pPr>
              <w:widowControl w:val="0"/>
              <w:rPr>
                <w:rFonts w:ascii="Verdana" w:eastAsia="Verdana" w:hAnsi="Verdana" w:cs="Verdana"/>
                <w:sz w:val="18"/>
                <w:szCs w:val="18"/>
              </w:rPr>
            </w:pPr>
            <w:r>
              <w:rPr>
                <w:rFonts w:ascii="Verdana" w:eastAsia="Verdana" w:hAnsi="Verdana" w:cs="Verdana"/>
                <w:sz w:val="18"/>
                <w:szCs w:val="18"/>
              </w:rPr>
              <w:t xml:space="preserve">  Napoli </w:t>
            </w:r>
          </w:p>
          <w:p w14:paraId="38691DE6" w14:textId="77777777" w:rsidR="00954464" w:rsidRDefault="00954464">
            <w:pPr>
              <w:widowControl w:val="0"/>
              <w:rPr>
                <w:rFonts w:ascii="Verdana" w:eastAsia="Verdana" w:hAnsi="Verdana" w:cs="Verdana"/>
                <w:sz w:val="18"/>
                <w:szCs w:val="18"/>
              </w:rPr>
            </w:pPr>
          </w:p>
          <w:p w14:paraId="33ACD79F" w14:textId="77777777" w:rsidR="00954464" w:rsidRDefault="00000000">
            <w:pPr>
              <w:widowControl w:val="0"/>
              <w:rPr>
                <w:rFonts w:ascii="Verdana" w:eastAsia="Verdana" w:hAnsi="Verdana" w:cs="Verdana"/>
                <w:b/>
                <w:sz w:val="18"/>
                <w:szCs w:val="18"/>
              </w:rPr>
            </w:pPr>
            <w:r>
              <w:rPr>
                <w:rFonts w:ascii="Verdana" w:eastAsia="Verdana" w:hAnsi="Verdana" w:cs="Verdana"/>
                <w:b/>
                <w:sz w:val="18"/>
                <w:szCs w:val="18"/>
              </w:rPr>
              <w:t>_____________________________________</w:t>
            </w:r>
          </w:p>
          <w:p w14:paraId="08D8CB27" w14:textId="77777777" w:rsidR="00954464" w:rsidRDefault="00954464">
            <w:pPr>
              <w:keepNext/>
              <w:widowControl w:val="0"/>
              <w:spacing w:before="240" w:after="60"/>
              <w:rPr>
                <w:rFonts w:ascii="Verdana" w:eastAsia="Verdana" w:hAnsi="Verdana" w:cs="Verdana"/>
                <w:sz w:val="18"/>
                <w:szCs w:val="18"/>
              </w:rPr>
            </w:pPr>
          </w:p>
        </w:tc>
      </w:tr>
    </w:tbl>
    <w:p w14:paraId="2663D013" w14:textId="77777777" w:rsidR="00954464" w:rsidRDefault="00954464">
      <w:pPr>
        <w:jc w:val="both"/>
        <w:rPr>
          <w:rFonts w:ascii="Verdana" w:eastAsia="Verdana" w:hAnsi="Verdana" w:cs="Verdana"/>
          <w:sz w:val="18"/>
          <w:szCs w:val="18"/>
        </w:rPr>
      </w:pPr>
    </w:p>
    <w:p w14:paraId="5E321D93" w14:textId="77777777" w:rsidR="00954464" w:rsidRDefault="00000000">
      <w:pPr>
        <w:rPr>
          <w:rFonts w:ascii="Verdana" w:eastAsia="Verdana" w:hAnsi="Verdana" w:cs="Verdana"/>
          <w:sz w:val="18"/>
          <w:szCs w:val="18"/>
        </w:rPr>
      </w:pPr>
      <w:r>
        <w:br w:type="page"/>
      </w:r>
    </w:p>
    <w:p w14:paraId="43A584D7" w14:textId="77777777" w:rsidR="00954464" w:rsidRPr="009354C8" w:rsidRDefault="00000000">
      <w:pPr>
        <w:jc w:val="center"/>
        <w:rPr>
          <w:rFonts w:ascii="Verdana" w:eastAsia="Verdana" w:hAnsi="Verdana" w:cs="Verdana"/>
          <w:b/>
          <w:sz w:val="18"/>
          <w:szCs w:val="18"/>
          <w:lang w:val="en-US"/>
        </w:rPr>
      </w:pPr>
      <w:r w:rsidRPr="009354C8">
        <w:rPr>
          <w:rFonts w:ascii="Verdana" w:eastAsia="Verdana" w:hAnsi="Verdana" w:cs="Verdana"/>
          <w:b/>
          <w:sz w:val="18"/>
          <w:szCs w:val="18"/>
          <w:lang w:val="en-US"/>
        </w:rPr>
        <w:lastRenderedPageBreak/>
        <w:t>ALLEGATO I</w:t>
      </w:r>
    </w:p>
    <w:p w14:paraId="3FE61049" w14:textId="77777777" w:rsidR="00954464" w:rsidRPr="009354C8" w:rsidRDefault="00954464">
      <w:pPr>
        <w:jc w:val="center"/>
        <w:rPr>
          <w:rFonts w:ascii="Verdana" w:eastAsia="Verdana" w:hAnsi="Verdana" w:cs="Verdana"/>
          <w:b/>
          <w:sz w:val="18"/>
          <w:szCs w:val="18"/>
          <w:lang w:val="en-US"/>
        </w:rPr>
      </w:pPr>
    </w:p>
    <w:p w14:paraId="780B94BC" w14:textId="77777777" w:rsidR="00954464" w:rsidRPr="009354C8" w:rsidRDefault="00954464">
      <w:pPr>
        <w:jc w:val="center"/>
        <w:rPr>
          <w:rFonts w:ascii="Verdana" w:eastAsia="Verdana" w:hAnsi="Verdana" w:cs="Verdana"/>
          <w:b/>
          <w:sz w:val="18"/>
          <w:szCs w:val="18"/>
          <w:lang w:val="en-US"/>
        </w:rPr>
      </w:pPr>
    </w:p>
    <w:p w14:paraId="6F55F6CA" w14:textId="77777777" w:rsidR="00954464" w:rsidRPr="009354C8" w:rsidRDefault="00000000">
      <w:pPr>
        <w:jc w:val="center"/>
        <w:rPr>
          <w:rFonts w:ascii="Verdana" w:eastAsia="Verdana" w:hAnsi="Verdana" w:cs="Verdana"/>
          <w:b/>
          <w:sz w:val="18"/>
          <w:szCs w:val="18"/>
          <w:u w:val="single"/>
          <w:lang w:val="en-US"/>
        </w:rPr>
      </w:pPr>
      <w:r w:rsidRPr="009354C8">
        <w:rPr>
          <w:rFonts w:ascii="Verdana" w:eastAsia="Verdana" w:hAnsi="Verdana" w:cs="Verdana"/>
          <w:b/>
          <w:sz w:val="18"/>
          <w:szCs w:val="18"/>
          <w:u w:val="single"/>
          <w:lang w:val="en-US"/>
        </w:rPr>
        <w:t>STAFF MOBILITY FOR TEACHING MOBILITY AGREEMENT</w:t>
      </w:r>
    </w:p>
    <w:p w14:paraId="4FE9A562" w14:textId="77777777" w:rsidR="00954464" w:rsidRPr="009354C8" w:rsidRDefault="00954464">
      <w:pPr>
        <w:jc w:val="center"/>
        <w:rPr>
          <w:rFonts w:ascii="Verdana" w:eastAsia="Verdana" w:hAnsi="Verdana" w:cs="Verdana"/>
          <w:b/>
          <w:sz w:val="18"/>
          <w:szCs w:val="18"/>
          <w:u w:val="single"/>
          <w:lang w:val="en-US"/>
        </w:rPr>
      </w:pPr>
    </w:p>
    <w:p w14:paraId="517A8022" w14:textId="77777777" w:rsidR="00954464" w:rsidRPr="009354C8" w:rsidRDefault="00000000">
      <w:pPr>
        <w:rPr>
          <w:rFonts w:ascii="Verdana" w:eastAsia="Verdana" w:hAnsi="Verdana" w:cs="Verdana"/>
          <w:b/>
          <w:sz w:val="18"/>
          <w:szCs w:val="18"/>
          <w:u w:val="single"/>
          <w:lang w:val="en-US"/>
        </w:rPr>
      </w:pPr>
      <w:r w:rsidRPr="009354C8">
        <w:rPr>
          <w:lang w:val="en-US"/>
        </w:rPr>
        <w:br w:type="page"/>
      </w:r>
    </w:p>
    <w:p w14:paraId="639288E4" w14:textId="77777777" w:rsidR="00954464" w:rsidRDefault="00000000">
      <w:pPr>
        <w:jc w:val="center"/>
        <w:rPr>
          <w:rFonts w:ascii="Verdana" w:eastAsia="Verdana" w:hAnsi="Verdana" w:cs="Verdana"/>
          <w:b/>
          <w:sz w:val="18"/>
          <w:szCs w:val="18"/>
        </w:rPr>
      </w:pPr>
      <w:r>
        <w:rPr>
          <w:rFonts w:ascii="Verdana" w:eastAsia="Verdana" w:hAnsi="Verdana" w:cs="Verdana"/>
          <w:b/>
          <w:sz w:val="18"/>
          <w:szCs w:val="18"/>
        </w:rPr>
        <w:lastRenderedPageBreak/>
        <w:t>ALLEGATO II</w:t>
      </w:r>
    </w:p>
    <w:p w14:paraId="079A8C4A" w14:textId="77777777" w:rsidR="00954464" w:rsidRDefault="00954464">
      <w:pPr>
        <w:jc w:val="center"/>
        <w:rPr>
          <w:rFonts w:ascii="Verdana" w:eastAsia="Verdana" w:hAnsi="Verdana" w:cs="Verdana"/>
          <w:b/>
          <w:sz w:val="18"/>
          <w:szCs w:val="18"/>
          <w:u w:val="single"/>
        </w:rPr>
      </w:pPr>
    </w:p>
    <w:p w14:paraId="4F04B738" w14:textId="77777777" w:rsidR="00954464" w:rsidRDefault="00954464">
      <w:pPr>
        <w:jc w:val="center"/>
        <w:rPr>
          <w:rFonts w:ascii="Verdana" w:eastAsia="Verdana" w:hAnsi="Verdana" w:cs="Verdana"/>
          <w:b/>
          <w:sz w:val="18"/>
          <w:szCs w:val="18"/>
          <w:u w:val="single"/>
        </w:rPr>
      </w:pPr>
    </w:p>
    <w:p w14:paraId="02F5AC00" w14:textId="77777777" w:rsidR="00954464" w:rsidRDefault="00000000">
      <w:pPr>
        <w:jc w:val="center"/>
        <w:rPr>
          <w:rFonts w:ascii="Verdana" w:eastAsia="Verdana" w:hAnsi="Verdana" w:cs="Verdana"/>
          <w:b/>
          <w:sz w:val="18"/>
          <w:szCs w:val="18"/>
          <w:u w:val="single"/>
        </w:rPr>
      </w:pPr>
      <w:r>
        <w:rPr>
          <w:rFonts w:ascii="Verdana" w:eastAsia="Verdana" w:hAnsi="Verdana" w:cs="Verdana"/>
          <w:b/>
          <w:sz w:val="18"/>
          <w:szCs w:val="18"/>
          <w:u w:val="single"/>
        </w:rPr>
        <w:t>CONDIZIONI GENERALI</w:t>
      </w:r>
    </w:p>
    <w:p w14:paraId="25D42882" w14:textId="77777777" w:rsidR="00954464" w:rsidRDefault="00954464">
      <w:pPr>
        <w:jc w:val="center"/>
        <w:rPr>
          <w:rFonts w:ascii="Verdana" w:eastAsia="Verdana" w:hAnsi="Verdana" w:cs="Verdana"/>
          <w:b/>
          <w:sz w:val="18"/>
          <w:szCs w:val="18"/>
          <w:u w:val="single"/>
        </w:rPr>
      </w:pPr>
    </w:p>
    <w:p w14:paraId="5722D905" w14:textId="77777777" w:rsidR="00954464" w:rsidRDefault="00954464">
      <w:pPr>
        <w:jc w:val="center"/>
        <w:rPr>
          <w:rFonts w:ascii="Verdana" w:eastAsia="Verdana" w:hAnsi="Verdana" w:cs="Verdana"/>
          <w:b/>
          <w:sz w:val="18"/>
          <w:szCs w:val="18"/>
          <w:u w:val="single"/>
        </w:rPr>
      </w:pPr>
    </w:p>
    <w:p w14:paraId="6EEC84D5"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1: Responsabilità</w:t>
      </w:r>
    </w:p>
    <w:p w14:paraId="02B0CE6D" w14:textId="77777777" w:rsidR="00954464" w:rsidRDefault="00954464">
      <w:pPr>
        <w:jc w:val="both"/>
        <w:rPr>
          <w:rFonts w:ascii="Verdana" w:eastAsia="Verdana" w:hAnsi="Verdana" w:cs="Verdana"/>
          <w:sz w:val="18"/>
          <w:szCs w:val="18"/>
        </w:rPr>
      </w:pPr>
    </w:p>
    <w:p w14:paraId="53EBE691"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1BF920A5"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L’Agenzia Nazionale Erasmus Plus Indire, la Commissione Europea o il loro staff non sono responsabili nel caso di reclami su quanto previsto dall’Accordo, in relazione a danni causati durante la mobilità. Di conseguenza, l’Agenzia Nazionale o la Commissione Europea non possono soddisfare alcuna richiesta di indennizzo o di rimborso per reclamo.</w:t>
      </w:r>
    </w:p>
    <w:p w14:paraId="3F662DDD" w14:textId="77777777" w:rsidR="00954464" w:rsidRDefault="00954464">
      <w:pPr>
        <w:jc w:val="both"/>
        <w:rPr>
          <w:rFonts w:ascii="Verdana" w:eastAsia="Verdana" w:hAnsi="Verdana" w:cs="Verdana"/>
          <w:sz w:val="18"/>
          <w:szCs w:val="18"/>
        </w:rPr>
      </w:pPr>
    </w:p>
    <w:p w14:paraId="4DFA3B8B"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2: Risoluzione del contratto</w:t>
      </w:r>
    </w:p>
    <w:p w14:paraId="13CB2F8C" w14:textId="77777777" w:rsidR="00954464" w:rsidRDefault="00954464">
      <w:pPr>
        <w:jc w:val="both"/>
        <w:rPr>
          <w:rFonts w:ascii="Verdana" w:eastAsia="Verdana" w:hAnsi="Verdana" w:cs="Verdana"/>
          <w:sz w:val="18"/>
          <w:szCs w:val="18"/>
        </w:rPr>
      </w:pPr>
    </w:p>
    <w:p w14:paraId="74EBBE7C"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14:paraId="12F796D5"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Se il Beneficiario risolve l’Accordo prima dello scadere dei termini o se non adempie gli obblighi previsti dall’Accordo, dovrà restituire l’importo del contributo già erogato.</w:t>
      </w:r>
    </w:p>
    <w:p w14:paraId="3F621F8D"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In caso di risoluzione dell’Accordo da parte del Beneficiario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2.2.Le somme non utilizzate dovranno essere restituite.</w:t>
      </w:r>
    </w:p>
    <w:p w14:paraId="32614A93" w14:textId="77777777" w:rsidR="00954464" w:rsidRDefault="00954464">
      <w:pPr>
        <w:jc w:val="both"/>
        <w:rPr>
          <w:rFonts w:ascii="Verdana" w:eastAsia="Verdana" w:hAnsi="Verdana" w:cs="Verdana"/>
          <w:sz w:val="18"/>
          <w:szCs w:val="18"/>
        </w:rPr>
      </w:pPr>
    </w:p>
    <w:p w14:paraId="5976C7E3"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3: Tutela dei dati</w:t>
      </w:r>
    </w:p>
    <w:p w14:paraId="3CDF2B2D" w14:textId="77777777" w:rsidR="00954464" w:rsidRDefault="00954464">
      <w:pPr>
        <w:jc w:val="both"/>
        <w:rPr>
          <w:rFonts w:ascii="Verdana" w:eastAsia="Verdana" w:hAnsi="Verdana" w:cs="Verdana"/>
          <w:sz w:val="18"/>
          <w:szCs w:val="18"/>
        </w:rPr>
      </w:pPr>
    </w:p>
    <w:p w14:paraId="588843C6"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7E9CE861"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648BCF31" w14:textId="77777777" w:rsidR="00954464" w:rsidRDefault="00954464">
      <w:pPr>
        <w:jc w:val="both"/>
        <w:rPr>
          <w:rFonts w:ascii="Verdana" w:eastAsia="Verdana" w:hAnsi="Verdana" w:cs="Verdana"/>
          <w:sz w:val="18"/>
          <w:szCs w:val="18"/>
        </w:rPr>
      </w:pPr>
    </w:p>
    <w:p w14:paraId="629871AD"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Articolo 4: Controlli e Revisioni contabili</w:t>
      </w:r>
    </w:p>
    <w:p w14:paraId="0D4DE2C0" w14:textId="77777777" w:rsidR="00954464" w:rsidRDefault="00954464">
      <w:pPr>
        <w:spacing w:after="120"/>
        <w:jc w:val="both"/>
        <w:rPr>
          <w:rFonts w:ascii="Verdana" w:eastAsia="Verdana" w:hAnsi="Verdana" w:cs="Verdana"/>
          <w:sz w:val="18"/>
          <w:szCs w:val="18"/>
        </w:rPr>
      </w:pPr>
    </w:p>
    <w:p w14:paraId="00009E9E" w14:textId="77777777" w:rsidR="00954464" w:rsidRDefault="00000000">
      <w:pPr>
        <w:spacing w:after="120"/>
        <w:jc w:val="both"/>
        <w:rPr>
          <w:rFonts w:ascii="Verdana" w:eastAsia="Verdana" w:hAnsi="Verdana" w:cs="Verdana"/>
          <w:sz w:val="18"/>
          <w:szCs w:val="18"/>
        </w:rPr>
      </w:pPr>
      <w:r>
        <w:rPr>
          <w:rFonts w:ascii="Verdana" w:eastAsia="Verdana" w:hAnsi="Verdana" w:cs="Verdana"/>
          <w:sz w:val="18"/>
          <w:szCs w:val="18"/>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32D1D616" w14:textId="77777777" w:rsidR="00954464" w:rsidRDefault="00000000">
      <w:pPr>
        <w:rPr>
          <w:rFonts w:ascii="Verdana" w:eastAsia="Verdana" w:hAnsi="Verdana" w:cs="Verdana"/>
          <w:sz w:val="18"/>
          <w:szCs w:val="18"/>
        </w:rPr>
      </w:pPr>
      <w:r>
        <w:br w:type="page"/>
      </w:r>
    </w:p>
    <w:p w14:paraId="370ED6CC" w14:textId="77777777" w:rsidR="00954464" w:rsidRDefault="00000000">
      <w:pPr>
        <w:jc w:val="center"/>
        <w:rPr>
          <w:rFonts w:ascii="Verdana" w:eastAsia="Verdana" w:hAnsi="Verdana" w:cs="Verdana"/>
          <w:b/>
          <w:sz w:val="18"/>
          <w:szCs w:val="18"/>
        </w:rPr>
      </w:pPr>
      <w:r>
        <w:rPr>
          <w:rFonts w:ascii="Verdana" w:eastAsia="Verdana" w:hAnsi="Verdana" w:cs="Verdana"/>
          <w:b/>
          <w:sz w:val="18"/>
          <w:szCs w:val="18"/>
        </w:rPr>
        <w:lastRenderedPageBreak/>
        <w:t>ALLEGATO III</w:t>
      </w:r>
    </w:p>
    <w:p w14:paraId="4F531857" w14:textId="77777777" w:rsidR="00954464" w:rsidRDefault="00954464">
      <w:pPr>
        <w:jc w:val="center"/>
        <w:rPr>
          <w:rFonts w:ascii="Verdana" w:eastAsia="Verdana" w:hAnsi="Verdana" w:cs="Verdana"/>
          <w:b/>
          <w:sz w:val="18"/>
          <w:szCs w:val="18"/>
          <w:u w:val="single"/>
        </w:rPr>
      </w:pPr>
    </w:p>
    <w:p w14:paraId="41D99F57" w14:textId="77777777" w:rsidR="00954464" w:rsidRDefault="00954464">
      <w:pPr>
        <w:jc w:val="center"/>
        <w:rPr>
          <w:rFonts w:ascii="Verdana" w:eastAsia="Verdana" w:hAnsi="Verdana" w:cs="Verdana"/>
          <w:b/>
          <w:sz w:val="18"/>
          <w:szCs w:val="18"/>
          <w:u w:val="single"/>
        </w:rPr>
      </w:pPr>
    </w:p>
    <w:p w14:paraId="54C2AF5C" w14:textId="77777777" w:rsidR="00954464" w:rsidRDefault="00000000">
      <w:pPr>
        <w:jc w:val="center"/>
        <w:rPr>
          <w:rFonts w:ascii="Verdana" w:eastAsia="Verdana" w:hAnsi="Verdana" w:cs="Verdana"/>
          <w:b/>
          <w:sz w:val="18"/>
          <w:szCs w:val="18"/>
          <w:u w:val="single"/>
        </w:rPr>
      </w:pPr>
      <w:r>
        <w:rPr>
          <w:rFonts w:ascii="Verdana" w:eastAsia="Verdana" w:hAnsi="Verdana" w:cs="Verdana"/>
          <w:b/>
          <w:sz w:val="18"/>
          <w:szCs w:val="18"/>
          <w:u w:val="single"/>
        </w:rPr>
        <w:t>NOTE TECNICHE</w:t>
      </w:r>
    </w:p>
    <w:p w14:paraId="4BCE45B2" w14:textId="77777777" w:rsidR="00954464" w:rsidRDefault="00954464">
      <w:pPr>
        <w:jc w:val="center"/>
        <w:rPr>
          <w:rFonts w:ascii="Verdana" w:eastAsia="Verdana" w:hAnsi="Verdana" w:cs="Verdana"/>
          <w:b/>
          <w:sz w:val="18"/>
          <w:szCs w:val="18"/>
          <w:u w:val="single"/>
        </w:rPr>
      </w:pPr>
    </w:p>
    <w:p w14:paraId="43549F5F" w14:textId="77777777" w:rsidR="00954464" w:rsidRDefault="00000000">
      <w:pPr>
        <w:jc w:val="center"/>
        <w:rPr>
          <w:rFonts w:ascii="Verdana" w:eastAsia="Verdana" w:hAnsi="Verdana" w:cs="Verdana"/>
          <w:b/>
          <w:sz w:val="18"/>
          <w:szCs w:val="18"/>
          <w:u w:val="single"/>
        </w:rPr>
      </w:pPr>
      <w:r>
        <w:rPr>
          <w:rFonts w:ascii="Verdana" w:eastAsia="Verdana" w:hAnsi="Verdana" w:cs="Verdana"/>
          <w:b/>
          <w:sz w:val="18"/>
          <w:szCs w:val="18"/>
          <w:u w:val="single"/>
        </w:rPr>
        <w:t>Contributo per il soggiorno</w:t>
      </w:r>
    </w:p>
    <w:p w14:paraId="2072D3F5" w14:textId="77777777" w:rsidR="00954464" w:rsidRDefault="00954464">
      <w:pPr>
        <w:jc w:val="center"/>
        <w:rPr>
          <w:rFonts w:ascii="Verdana" w:eastAsia="Verdana" w:hAnsi="Verdana" w:cs="Verdana"/>
          <w:b/>
          <w:sz w:val="18"/>
          <w:szCs w:val="18"/>
          <w:u w:val="single"/>
        </w:rPr>
      </w:pPr>
    </w:p>
    <w:p w14:paraId="703A2CAD" w14:textId="77777777" w:rsidR="00954464" w:rsidRDefault="00000000">
      <w:pPr>
        <w:jc w:val="both"/>
        <w:rPr>
          <w:rFonts w:ascii="Verdana" w:eastAsia="Verdana" w:hAnsi="Verdana" w:cs="Verdana"/>
          <w:b/>
          <w:sz w:val="18"/>
          <w:szCs w:val="18"/>
          <w:u w:val="single"/>
        </w:rPr>
      </w:pPr>
      <w:r>
        <w:rPr>
          <w:rFonts w:ascii="Verdana" w:eastAsia="Verdana" w:hAnsi="Verdana" w:cs="Verdana"/>
          <w:b/>
          <w:sz w:val="18"/>
          <w:szCs w:val="18"/>
          <w:u w:val="single"/>
        </w:rPr>
        <w:t>L’Autorità Nazionale ha deciso, d’intesa con l’Agenzia Nazionale Erasmus+/INDIRE, di ridurre all’80% gli importi delle diarie indicati dalle tabelle comunitarie (</w:t>
      </w:r>
      <w:proofErr w:type="spellStart"/>
      <w:r>
        <w:rPr>
          <w:rFonts w:ascii="Verdana" w:eastAsia="Verdana" w:hAnsi="Verdana" w:cs="Verdana"/>
          <w:b/>
          <w:sz w:val="18"/>
          <w:szCs w:val="18"/>
          <w:u w:val="single"/>
        </w:rPr>
        <w:t>Programme</w:t>
      </w:r>
      <w:proofErr w:type="spellEnd"/>
      <w:r>
        <w:rPr>
          <w:rFonts w:ascii="Verdana" w:eastAsia="Verdana" w:hAnsi="Verdana" w:cs="Verdana"/>
          <w:b/>
          <w:sz w:val="18"/>
          <w:szCs w:val="18"/>
          <w:u w:val="single"/>
        </w:rPr>
        <w:t xml:space="preserve"> Guide – tabelle A1.1).</w:t>
      </w:r>
    </w:p>
    <w:p w14:paraId="02D0DE6A" w14:textId="77777777" w:rsidR="00954464" w:rsidRDefault="00954464">
      <w:pPr>
        <w:jc w:val="center"/>
        <w:rPr>
          <w:rFonts w:ascii="Verdana" w:eastAsia="Verdana" w:hAnsi="Verdana" w:cs="Verdana"/>
          <w:sz w:val="18"/>
          <w:szCs w:val="18"/>
        </w:rPr>
      </w:pPr>
    </w:p>
    <w:p w14:paraId="21F13BD6" w14:textId="77777777" w:rsidR="00954464" w:rsidRDefault="00954464">
      <w:pPr>
        <w:jc w:val="center"/>
        <w:rPr>
          <w:rFonts w:ascii="Verdana" w:eastAsia="Verdana" w:hAnsi="Verdana" w:cs="Verdana"/>
          <w:b/>
          <w:sz w:val="18"/>
          <w:szCs w:val="18"/>
          <w:u w:val="single"/>
        </w:rPr>
      </w:pPr>
    </w:p>
    <w:tbl>
      <w:tblPr>
        <w:tblStyle w:val="a4"/>
        <w:tblW w:w="96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6"/>
        <w:gridCol w:w="2065"/>
        <w:gridCol w:w="2065"/>
      </w:tblGrid>
      <w:tr w:rsidR="00954464" w14:paraId="3417F921" w14:textId="77777777">
        <w:tc>
          <w:tcPr>
            <w:tcW w:w="5556" w:type="dxa"/>
          </w:tcPr>
          <w:p w14:paraId="3E91447B" w14:textId="77777777" w:rsidR="00954464" w:rsidRDefault="00000000">
            <w:pPr>
              <w:jc w:val="center"/>
              <w:rPr>
                <w:rFonts w:ascii="Verdana" w:eastAsia="Verdana" w:hAnsi="Verdana" w:cs="Verdana"/>
                <w:b/>
                <w:sz w:val="18"/>
                <w:szCs w:val="18"/>
                <w:u w:val="single"/>
              </w:rPr>
            </w:pPr>
            <w:r>
              <w:rPr>
                <w:rFonts w:ascii="Verdana" w:eastAsia="Verdana" w:hAnsi="Verdana" w:cs="Verdana"/>
                <w:i/>
                <w:sz w:val="18"/>
                <w:szCs w:val="18"/>
              </w:rPr>
              <w:t>Paese Ospitante</w:t>
            </w:r>
          </w:p>
        </w:tc>
        <w:tc>
          <w:tcPr>
            <w:tcW w:w="2065" w:type="dxa"/>
          </w:tcPr>
          <w:p w14:paraId="65FCF4F4"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Tariffa  giornaliera ammissibile fino al 14° giorno</w:t>
            </w:r>
          </w:p>
        </w:tc>
        <w:tc>
          <w:tcPr>
            <w:tcW w:w="2065" w:type="dxa"/>
          </w:tcPr>
          <w:p w14:paraId="344E1F6A"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Tariffa giornaliera ammissibile dal 15° al 60° giorno</w:t>
            </w:r>
          </w:p>
        </w:tc>
      </w:tr>
      <w:tr w:rsidR="00954464" w14:paraId="5D6C6502" w14:textId="77777777">
        <w:tc>
          <w:tcPr>
            <w:tcW w:w="5556" w:type="dxa"/>
          </w:tcPr>
          <w:p w14:paraId="16BD35BE" w14:textId="77777777" w:rsidR="00954464" w:rsidRDefault="00000000">
            <w:pPr>
              <w:rPr>
                <w:rFonts w:ascii="Verdana" w:eastAsia="Verdana" w:hAnsi="Verdana" w:cs="Verdana"/>
                <w:color w:val="000000"/>
                <w:sz w:val="18"/>
                <w:szCs w:val="18"/>
              </w:rPr>
            </w:pPr>
            <w:r>
              <w:rPr>
                <w:rFonts w:ascii="Verdana" w:eastAsia="Verdana" w:hAnsi="Verdana" w:cs="Verdana"/>
                <w:color w:val="000000"/>
                <w:sz w:val="18"/>
                <w:szCs w:val="18"/>
              </w:rPr>
              <w:t xml:space="preserve">Danimarca, </w:t>
            </w:r>
            <w:proofErr w:type="spellStart"/>
            <w:r>
              <w:rPr>
                <w:rFonts w:ascii="Verdana" w:eastAsia="Verdana" w:hAnsi="Verdana" w:cs="Verdana"/>
                <w:color w:val="000000"/>
                <w:sz w:val="18"/>
                <w:szCs w:val="18"/>
              </w:rPr>
              <w:t>Fillandia</w:t>
            </w:r>
            <w:proofErr w:type="spellEnd"/>
            <w:r>
              <w:rPr>
                <w:rFonts w:ascii="Verdana" w:eastAsia="Verdana" w:hAnsi="Verdana" w:cs="Verdana"/>
                <w:color w:val="000000"/>
                <w:sz w:val="18"/>
                <w:szCs w:val="18"/>
              </w:rPr>
              <w:t>, Islanda, Lussemburgo,</w:t>
            </w:r>
          </w:p>
          <w:p w14:paraId="73C369D3" w14:textId="77777777" w:rsidR="00954464" w:rsidRDefault="00000000">
            <w:pPr>
              <w:rPr>
                <w:rFonts w:ascii="Verdana" w:eastAsia="Verdana" w:hAnsi="Verdana" w:cs="Verdana"/>
                <w:sz w:val="18"/>
                <w:szCs w:val="18"/>
              </w:rPr>
            </w:pPr>
            <w:proofErr w:type="spellStart"/>
            <w:r>
              <w:rPr>
                <w:rFonts w:ascii="Verdana" w:eastAsia="Verdana" w:hAnsi="Verdana" w:cs="Verdana"/>
                <w:sz w:val="18"/>
                <w:szCs w:val="18"/>
              </w:rPr>
              <w:t>Liechtenstein,Norvegia</w:t>
            </w:r>
            <w:proofErr w:type="spellEnd"/>
            <w:r>
              <w:rPr>
                <w:rFonts w:ascii="Verdana" w:eastAsia="Verdana" w:hAnsi="Verdana" w:cs="Verdana"/>
                <w:sz w:val="18"/>
                <w:szCs w:val="18"/>
              </w:rPr>
              <w:t>, Svezia, Regno Unito</w:t>
            </w:r>
          </w:p>
          <w:p w14:paraId="2ABFBF83" w14:textId="77777777" w:rsidR="00954464" w:rsidRDefault="00954464"/>
        </w:tc>
        <w:tc>
          <w:tcPr>
            <w:tcW w:w="2065" w:type="dxa"/>
          </w:tcPr>
          <w:p w14:paraId="1922C1CF"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144,00</w:t>
            </w:r>
          </w:p>
        </w:tc>
        <w:tc>
          <w:tcPr>
            <w:tcW w:w="2065" w:type="dxa"/>
          </w:tcPr>
          <w:p w14:paraId="6571E509"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101,00</w:t>
            </w:r>
          </w:p>
        </w:tc>
      </w:tr>
      <w:tr w:rsidR="00954464" w14:paraId="000C55CF" w14:textId="77777777">
        <w:tc>
          <w:tcPr>
            <w:tcW w:w="5556" w:type="dxa"/>
          </w:tcPr>
          <w:p w14:paraId="226BD64B" w14:textId="77777777" w:rsidR="00954464" w:rsidRDefault="00000000">
            <w:pPr>
              <w:rPr>
                <w:rFonts w:ascii="Verdana" w:eastAsia="Verdana" w:hAnsi="Verdana" w:cs="Verdana"/>
                <w:b/>
                <w:sz w:val="18"/>
                <w:szCs w:val="18"/>
              </w:rPr>
            </w:pPr>
            <w:r>
              <w:rPr>
                <w:rFonts w:ascii="Verdana" w:eastAsia="Verdana" w:hAnsi="Verdana" w:cs="Verdana"/>
                <w:sz w:val="18"/>
                <w:szCs w:val="18"/>
              </w:rPr>
              <w:t xml:space="preserve">Austria, </w:t>
            </w:r>
            <w:proofErr w:type="spellStart"/>
            <w:r>
              <w:rPr>
                <w:rFonts w:ascii="Verdana" w:eastAsia="Verdana" w:hAnsi="Verdana" w:cs="Verdana"/>
                <w:sz w:val="18"/>
                <w:szCs w:val="18"/>
              </w:rPr>
              <w:t>Belgium</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Germania,France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Italy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Greece</w:t>
            </w:r>
            <w:proofErr w:type="spellEnd"/>
            <w:r>
              <w:rPr>
                <w:rFonts w:ascii="Verdana" w:eastAsia="Verdana" w:hAnsi="Verdana" w:cs="Verdana"/>
                <w:sz w:val="18"/>
                <w:szCs w:val="18"/>
              </w:rPr>
              <w:t>, Spagna, Cipro, Paesi Bassi, Malta, Portogallo</w:t>
            </w:r>
            <w:r>
              <w:rPr>
                <w:rFonts w:ascii="Verdana" w:eastAsia="Verdana" w:hAnsi="Verdana" w:cs="Verdana"/>
                <w:b/>
                <w:sz w:val="18"/>
                <w:szCs w:val="18"/>
              </w:rPr>
              <w:t xml:space="preserve"> </w:t>
            </w:r>
          </w:p>
          <w:p w14:paraId="1E08C98C" w14:textId="77777777" w:rsidR="00954464" w:rsidRDefault="00954464">
            <w:pPr>
              <w:rPr>
                <w:rFonts w:ascii="Verdana" w:eastAsia="Verdana" w:hAnsi="Verdana" w:cs="Verdana"/>
                <w:sz w:val="18"/>
                <w:szCs w:val="18"/>
              </w:rPr>
            </w:pPr>
          </w:p>
        </w:tc>
        <w:tc>
          <w:tcPr>
            <w:tcW w:w="2065" w:type="dxa"/>
          </w:tcPr>
          <w:p w14:paraId="5228D294" w14:textId="77777777" w:rsidR="00954464" w:rsidRDefault="00000000">
            <w:pPr>
              <w:jc w:val="center"/>
              <w:rPr>
                <w:rFonts w:ascii="Verdana" w:eastAsia="Verdana" w:hAnsi="Verdana" w:cs="Verdana"/>
                <w:sz w:val="18"/>
                <w:szCs w:val="18"/>
                <w:u w:val="single"/>
              </w:rPr>
            </w:pPr>
            <w:r>
              <w:rPr>
                <w:rFonts w:ascii="Verdana" w:eastAsia="Verdana" w:hAnsi="Verdana" w:cs="Verdana"/>
                <w:sz w:val="18"/>
                <w:szCs w:val="18"/>
              </w:rPr>
              <w:t>€     128,00</w:t>
            </w:r>
          </w:p>
        </w:tc>
        <w:tc>
          <w:tcPr>
            <w:tcW w:w="2065" w:type="dxa"/>
          </w:tcPr>
          <w:p w14:paraId="032365FD" w14:textId="77777777" w:rsidR="00954464" w:rsidRDefault="00000000">
            <w:pPr>
              <w:jc w:val="center"/>
              <w:rPr>
                <w:rFonts w:ascii="Verdana" w:eastAsia="Verdana" w:hAnsi="Verdana" w:cs="Verdana"/>
                <w:sz w:val="18"/>
                <w:szCs w:val="18"/>
                <w:u w:val="single"/>
              </w:rPr>
            </w:pPr>
            <w:r>
              <w:rPr>
                <w:rFonts w:ascii="Verdana" w:eastAsia="Verdana" w:hAnsi="Verdana" w:cs="Verdana"/>
                <w:sz w:val="18"/>
                <w:szCs w:val="18"/>
              </w:rPr>
              <w:t>€     90,00</w:t>
            </w:r>
          </w:p>
        </w:tc>
      </w:tr>
      <w:tr w:rsidR="00954464" w14:paraId="57F46F39" w14:textId="77777777">
        <w:tc>
          <w:tcPr>
            <w:tcW w:w="5556" w:type="dxa"/>
          </w:tcPr>
          <w:p w14:paraId="744490D5" w14:textId="77777777" w:rsidR="00954464" w:rsidRDefault="00000000">
            <w:pPr>
              <w:rPr>
                <w:rFonts w:ascii="Verdana" w:eastAsia="Verdana" w:hAnsi="Verdana" w:cs="Verdana"/>
                <w:sz w:val="18"/>
                <w:szCs w:val="18"/>
              </w:rPr>
            </w:pPr>
            <w:r>
              <w:rPr>
                <w:rFonts w:ascii="Verdana" w:eastAsia="Verdana" w:hAnsi="Verdana" w:cs="Verdana"/>
                <w:sz w:val="18"/>
                <w:szCs w:val="18"/>
              </w:rPr>
              <w:t xml:space="preserve">Bulgaria, Croazia, Repubblica Ceca, Estonia, Lettonia, Lituania, Ungheria, Polonia, Romania, </w:t>
            </w:r>
            <w:proofErr w:type="spellStart"/>
            <w:r>
              <w:rPr>
                <w:rFonts w:ascii="Verdana" w:eastAsia="Verdana" w:hAnsi="Verdana" w:cs="Verdana"/>
                <w:sz w:val="18"/>
                <w:szCs w:val="18"/>
              </w:rPr>
              <w:t>Slovachia</w:t>
            </w:r>
            <w:proofErr w:type="spellEnd"/>
            <w:r>
              <w:rPr>
                <w:rFonts w:ascii="Verdana" w:eastAsia="Verdana" w:hAnsi="Verdana" w:cs="Verdana"/>
                <w:sz w:val="18"/>
                <w:szCs w:val="18"/>
              </w:rPr>
              <w:t>, Slovenia, Ex Repubblica Iugoslava di Macedonia, Turchia</w:t>
            </w:r>
          </w:p>
          <w:p w14:paraId="057539C8" w14:textId="77777777" w:rsidR="00954464" w:rsidRDefault="00954464">
            <w:pPr>
              <w:rPr>
                <w:rFonts w:ascii="Verdana" w:eastAsia="Verdana" w:hAnsi="Verdana" w:cs="Verdana"/>
                <w:sz w:val="18"/>
                <w:szCs w:val="18"/>
              </w:rPr>
            </w:pPr>
          </w:p>
        </w:tc>
        <w:tc>
          <w:tcPr>
            <w:tcW w:w="2065" w:type="dxa"/>
          </w:tcPr>
          <w:p w14:paraId="7D3660AE" w14:textId="77777777" w:rsidR="00954464" w:rsidRDefault="00000000">
            <w:pPr>
              <w:jc w:val="center"/>
              <w:rPr>
                <w:rFonts w:ascii="Verdana" w:eastAsia="Verdana" w:hAnsi="Verdana" w:cs="Verdana"/>
                <w:sz w:val="18"/>
                <w:szCs w:val="18"/>
                <w:u w:val="single"/>
              </w:rPr>
            </w:pPr>
            <w:r>
              <w:rPr>
                <w:rFonts w:ascii="Verdana" w:eastAsia="Verdana" w:hAnsi="Verdana" w:cs="Verdana"/>
                <w:sz w:val="18"/>
                <w:szCs w:val="18"/>
              </w:rPr>
              <w:t>€     112,00</w:t>
            </w:r>
          </w:p>
        </w:tc>
        <w:tc>
          <w:tcPr>
            <w:tcW w:w="2065" w:type="dxa"/>
          </w:tcPr>
          <w:p w14:paraId="2A27E7CD" w14:textId="77777777" w:rsidR="00954464" w:rsidRDefault="00000000">
            <w:pPr>
              <w:jc w:val="center"/>
              <w:rPr>
                <w:rFonts w:ascii="Verdana" w:eastAsia="Verdana" w:hAnsi="Verdana" w:cs="Verdana"/>
                <w:sz w:val="18"/>
                <w:szCs w:val="18"/>
                <w:u w:val="single"/>
              </w:rPr>
            </w:pPr>
            <w:r>
              <w:rPr>
                <w:rFonts w:ascii="Verdana" w:eastAsia="Verdana" w:hAnsi="Verdana" w:cs="Verdana"/>
                <w:sz w:val="18"/>
                <w:szCs w:val="18"/>
              </w:rPr>
              <w:t>€     78, 0</w:t>
            </w:r>
          </w:p>
        </w:tc>
      </w:tr>
    </w:tbl>
    <w:p w14:paraId="575BD00C" w14:textId="77777777" w:rsidR="00954464" w:rsidRDefault="00954464">
      <w:pPr>
        <w:jc w:val="center"/>
        <w:rPr>
          <w:rFonts w:ascii="Verdana" w:eastAsia="Verdana" w:hAnsi="Verdana" w:cs="Verdana"/>
          <w:b/>
          <w:sz w:val="18"/>
          <w:szCs w:val="18"/>
          <w:u w:val="single"/>
        </w:rPr>
      </w:pPr>
    </w:p>
    <w:p w14:paraId="78493D3D" w14:textId="77777777" w:rsidR="00954464" w:rsidRDefault="00000000">
      <w:pPr>
        <w:jc w:val="center"/>
        <w:rPr>
          <w:rFonts w:ascii="Verdana" w:eastAsia="Verdana" w:hAnsi="Verdana" w:cs="Verdana"/>
          <w:b/>
          <w:sz w:val="18"/>
          <w:szCs w:val="18"/>
          <w:u w:val="single"/>
        </w:rPr>
      </w:pPr>
      <w:r>
        <w:rPr>
          <w:rFonts w:ascii="Verdana" w:eastAsia="Verdana" w:hAnsi="Verdana" w:cs="Verdana"/>
          <w:b/>
          <w:sz w:val="18"/>
          <w:szCs w:val="18"/>
          <w:u w:val="single"/>
        </w:rPr>
        <w:t>Contributo per il viaggio</w:t>
      </w:r>
    </w:p>
    <w:p w14:paraId="2CBF480B" w14:textId="77777777" w:rsidR="00954464" w:rsidRDefault="00954464">
      <w:pPr>
        <w:jc w:val="both"/>
        <w:rPr>
          <w:rFonts w:ascii="Verdana" w:eastAsia="Verdana" w:hAnsi="Verdana" w:cs="Verdana"/>
          <w:sz w:val="18"/>
          <w:szCs w:val="18"/>
        </w:rPr>
      </w:pPr>
    </w:p>
    <w:p w14:paraId="413BA3A4"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 xml:space="preserve">Il contributo per il viaggio, in base a quanto previsto dalla Guida del Programma (pag. 47) è </w:t>
      </w:r>
      <w:proofErr w:type="spellStart"/>
      <w:r>
        <w:rPr>
          <w:rFonts w:ascii="Verdana" w:eastAsia="Verdana" w:hAnsi="Verdana" w:cs="Verdana"/>
          <w:sz w:val="18"/>
          <w:szCs w:val="18"/>
        </w:rPr>
        <w:t>calcolatosullabasediscaledicostiunitariperfascedidistanza</w:t>
      </w:r>
      <w:proofErr w:type="spellEnd"/>
      <w:r>
        <w:rPr>
          <w:rFonts w:ascii="Verdana" w:eastAsia="Verdana" w:hAnsi="Verdana" w:cs="Verdana"/>
          <w:sz w:val="18"/>
          <w:szCs w:val="18"/>
        </w:rPr>
        <w:t>.</w:t>
      </w:r>
    </w:p>
    <w:p w14:paraId="280195A8" w14:textId="77777777" w:rsidR="00954464" w:rsidRDefault="00000000">
      <w:pPr>
        <w:jc w:val="both"/>
        <w:rPr>
          <w:rFonts w:ascii="Verdana" w:eastAsia="Verdana" w:hAnsi="Verdana" w:cs="Verdana"/>
          <w:sz w:val="18"/>
          <w:szCs w:val="18"/>
        </w:rPr>
      </w:pPr>
      <w:r>
        <w:rPr>
          <w:rFonts w:ascii="Verdana" w:eastAsia="Verdana" w:hAnsi="Verdana" w:cs="Verdana"/>
          <w:sz w:val="18"/>
          <w:szCs w:val="18"/>
        </w:rPr>
        <w:t>Lafasciachilometricasiriferisceadunasolatrattadelviaggiomentrelatariffacorrispondentecopresiailviaggiodiandatachequelladiritorno.</w:t>
      </w:r>
    </w:p>
    <w:p w14:paraId="5FD72805" w14:textId="77777777" w:rsidR="00954464" w:rsidRDefault="00000000">
      <w:pPr>
        <w:jc w:val="both"/>
        <w:rPr>
          <w:rFonts w:ascii="Verdana" w:eastAsia="Verdana" w:hAnsi="Verdana" w:cs="Verdana"/>
          <w:color w:val="0033CC"/>
          <w:sz w:val="18"/>
          <w:szCs w:val="18"/>
        </w:rPr>
      </w:pPr>
      <w:r>
        <w:rPr>
          <w:rFonts w:ascii="Verdana" w:eastAsia="Verdana" w:hAnsi="Verdana" w:cs="Verdana"/>
          <w:sz w:val="18"/>
          <w:szCs w:val="18"/>
        </w:rPr>
        <w:t>La distanza dovrà essere verificata utilizzando esclusivamente lo strumento di calcolo fornito dalla CE e disponibile al seguente indirizzo web:</w:t>
      </w:r>
    </w:p>
    <w:p w14:paraId="5C27276C" w14:textId="77777777" w:rsidR="00954464" w:rsidRDefault="00000000">
      <w:pPr>
        <w:jc w:val="both"/>
        <w:rPr>
          <w:rFonts w:ascii="Verdana" w:eastAsia="Verdana" w:hAnsi="Verdana" w:cs="Verdana"/>
          <w:color w:val="0033CC"/>
          <w:sz w:val="18"/>
          <w:szCs w:val="18"/>
          <w:u w:val="single"/>
        </w:rPr>
      </w:pPr>
      <w:hyperlink r:id="rId9">
        <w:r>
          <w:rPr>
            <w:color w:val="0000FF"/>
            <w:u w:val="single"/>
          </w:rPr>
          <w:t>http://ec.europa.eu/programmes/erasmus-plus/tools/distance_en.htm</w:t>
        </w:r>
      </w:hyperlink>
    </w:p>
    <w:p w14:paraId="652051BE" w14:textId="77777777" w:rsidR="00954464" w:rsidRDefault="00954464">
      <w:pPr>
        <w:jc w:val="both"/>
        <w:rPr>
          <w:rFonts w:ascii="Verdana" w:eastAsia="Verdana" w:hAnsi="Verdana" w:cs="Verdana"/>
          <w:sz w:val="18"/>
          <w:szCs w:val="18"/>
        </w:rPr>
      </w:pPr>
    </w:p>
    <w:p w14:paraId="23ECDB5D"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Esempio calcolo contributo viaggio:</w:t>
      </w:r>
    </w:p>
    <w:p w14:paraId="50A8437E"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Città di partenza: Firenze</w:t>
      </w:r>
    </w:p>
    <w:p w14:paraId="62322844"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Città di destinazione: Oslo</w:t>
      </w:r>
    </w:p>
    <w:p w14:paraId="393F9D55"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Distanza rilevata dal calcolatore (Firenze Oslo):1795.68km</w:t>
      </w:r>
    </w:p>
    <w:p w14:paraId="58839D8B"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Fascia corrispondente: 500</w:t>
      </w:r>
      <w:r>
        <w:rPr>
          <w:rFonts w:ascii="Cambria Math" w:eastAsia="Cambria Math" w:hAnsi="Cambria Math" w:cs="Cambria Math"/>
          <w:b/>
          <w:sz w:val="18"/>
          <w:szCs w:val="18"/>
        </w:rPr>
        <w:t>‐</w:t>
      </w:r>
      <w:r>
        <w:rPr>
          <w:rFonts w:ascii="Verdana" w:eastAsia="Verdana" w:hAnsi="Verdana" w:cs="Verdana"/>
          <w:b/>
          <w:sz w:val="18"/>
          <w:szCs w:val="18"/>
        </w:rPr>
        <w:t>1999km</w:t>
      </w:r>
    </w:p>
    <w:p w14:paraId="4C3FCB44" w14:textId="77777777" w:rsidR="00954464" w:rsidRDefault="00000000">
      <w:pPr>
        <w:jc w:val="both"/>
        <w:rPr>
          <w:rFonts w:ascii="Verdana" w:eastAsia="Verdana" w:hAnsi="Verdana" w:cs="Verdana"/>
          <w:b/>
          <w:sz w:val="18"/>
          <w:szCs w:val="18"/>
        </w:rPr>
      </w:pPr>
      <w:r>
        <w:rPr>
          <w:rFonts w:ascii="Verdana" w:eastAsia="Verdana" w:hAnsi="Verdana" w:cs="Verdana"/>
          <w:b/>
          <w:sz w:val="18"/>
          <w:szCs w:val="18"/>
        </w:rPr>
        <w:t>Contributo ammissibile: € 275,00(A/R)</w:t>
      </w:r>
    </w:p>
    <w:p w14:paraId="4665CD83" w14:textId="77777777" w:rsidR="00954464" w:rsidRDefault="00954464">
      <w:pPr>
        <w:jc w:val="both"/>
        <w:rPr>
          <w:rFonts w:ascii="Verdana" w:eastAsia="Verdana" w:hAnsi="Verdana" w:cs="Verdana"/>
          <w:b/>
          <w:sz w:val="18"/>
          <w:szCs w:val="18"/>
        </w:rPr>
      </w:pPr>
    </w:p>
    <w:tbl>
      <w:tblPr>
        <w:tblStyle w:val="a5"/>
        <w:tblW w:w="6096" w:type="dxa"/>
        <w:tblInd w:w="1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2981"/>
      </w:tblGrid>
      <w:tr w:rsidR="00954464" w14:paraId="0BFC5E11" w14:textId="77777777">
        <w:tc>
          <w:tcPr>
            <w:tcW w:w="3115" w:type="dxa"/>
          </w:tcPr>
          <w:p w14:paraId="4A8A0450" w14:textId="77777777" w:rsidR="00954464" w:rsidRDefault="00000000">
            <w:pPr>
              <w:jc w:val="center"/>
              <w:rPr>
                <w:rFonts w:ascii="Verdana" w:eastAsia="Verdana" w:hAnsi="Verdana" w:cs="Verdana"/>
                <w:b/>
                <w:sz w:val="18"/>
                <w:szCs w:val="18"/>
              </w:rPr>
            </w:pPr>
            <w:r>
              <w:rPr>
                <w:rFonts w:ascii="Verdana" w:eastAsia="Verdana" w:hAnsi="Verdana" w:cs="Verdana"/>
                <w:b/>
                <w:sz w:val="18"/>
                <w:szCs w:val="18"/>
              </w:rPr>
              <w:t>KM</w:t>
            </w:r>
          </w:p>
        </w:tc>
        <w:tc>
          <w:tcPr>
            <w:tcW w:w="2981" w:type="dxa"/>
          </w:tcPr>
          <w:p w14:paraId="2BD45638" w14:textId="77777777" w:rsidR="00954464" w:rsidRDefault="00000000">
            <w:pPr>
              <w:jc w:val="center"/>
              <w:rPr>
                <w:rFonts w:ascii="Verdana" w:eastAsia="Verdana" w:hAnsi="Verdana" w:cs="Verdana"/>
                <w:b/>
                <w:sz w:val="18"/>
                <w:szCs w:val="18"/>
              </w:rPr>
            </w:pPr>
            <w:r>
              <w:rPr>
                <w:rFonts w:ascii="Verdana" w:eastAsia="Verdana" w:hAnsi="Verdana" w:cs="Verdana"/>
                <w:b/>
                <w:sz w:val="18"/>
                <w:szCs w:val="18"/>
              </w:rPr>
              <w:t>€</w:t>
            </w:r>
          </w:p>
        </w:tc>
      </w:tr>
      <w:tr w:rsidR="00954464" w14:paraId="34076F15" w14:textId="77777777">
        <w:tc>
          <w:tcPr>
            <w:tcW w:w="3115" w:type="dxa"/>
          </w:tcPr>
          <w:p w14:paraId="6BB15CBC"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0-99 km</w:t>
            </w:r>
          </w:p>
        </w:tc>
        <w:tc>
          <w:tcPr>
            <w:tcW w:w="2981" w:type="dxa"/>
          </w:tcPr>
          <w:p w14:paraId="0E3F78BC"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€ 0,00</w:t>
            </w:r>
          </w:p>
        </w:tc>
      </w:tr>
      <w:tr w:rsidR="00954464" w14:paraId="3182EAF3" w14:textId="77777777">
        <w:tc>
          <w:tcPr>
            <w:tcW w:w="3115" w:type="dxa"/>
          </w:tcPr>
          <w:p w14:paraId="1C3D479B"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100-499 km</w:t>
            </w:r>
          </w:p>
        </w:tc>
        <w:tc>
          <w:tcPr>
            <w:tcW w:w="2981" w:type="dxa"/>
          </w:tcPr>
          <w:p w14:paraId="75F0CA04"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€ 180,00</w:t>
            </w:r>
          </w:p>
        </w:tc>
      </w:tr>
      <w:tr w:rsidR="00954464" w14:paraId="0E5588AB" w14:textId="77777777">
        <w:tc>
          <w:tcPr>
            <w:tcW w:w="3115" w:type="dxa"/>
          </w:tcPr>
          <w:p w14:paraId="067C2A8C"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500-1999 km</w:t>
            </w:r>
          </w:p>
        </w:tc>
        <w:tc>
          <w:tcPr>
            <w:tcW w:w="2981" w:type="dxa"/>
          </w:tcPr>
          <w:p w14:paraId="6478EE29"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€ 275,00</w:t>
            </w:r>
          </w:p>
        </w:tc>
      </w:tr>
      <w:tr w:rsidR="00954464" w14:paraId="554AB936" w14:textId="77777777">
        <w:tc>
          <w:tcPr>
            <w:tcW w:w="3115" w:type="dxa"/>
          </w:tcPr>
          <w:p w14:paraId="0268BF92"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2000-2999 km</w:t>
            </w:r>
          </w:p>
        </w:tc>
        <w:tc>
          <w:tcPr>
            <w:tcW w:w="2981" w:type="dxa"/>
          </w:tcPr>
          <w:p w14:paraId="078A0767"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€ 360,00</w:t>
            </w:r>
          </w:p>
        </w:tc>
      </w:tr>
      <w:tr w:rsidR="00954464" w14:paraId="0AE6F2F1" w14:textId="77777777">
        <w:tc>
          <w:tcPr>
            <w:tcW w:w="3115" w:type="dxa"/>
          </w:tcPr>
          <w:p w14:paraId="2EB01F54"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3000–3999 km</w:t>
            </w:r>
          </w:p>
        </w:tc>
        <w:tc>
          <w:tcPr>
            <w:tcW w:w="2981" w:type="dxa"/>
          </w:tcPr>
          <w:p w14:paraId="35AEB873"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€ 530,00</w:t>
            </w:r>
          </w:p>
        </w:tc>
      </w:tr>
      <w:tr w:rsidR="00954464" w14:paraId="21B78E16" w14:textId="77777777">
        <w:tc>
          <w:tcPr>
            <w:tcW w:w="3115" w:type="dxa"/>
          </w:tcPr>
          <w:p w14:paraId="5902AEE3"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4000–7999 km</w:t>
            </w:r>
          </w:p>
        </w:tc>
        <w:tc>
          <w:tcPr>
            <w:tcW w:w="2981" w:type="dxa"/>
          </w:tcPr>
          <w:p w14:paraId="56FC222A"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€ 820,00</w:t>
            </w:r>
          </w:p>
        </w:tc>
      </w:tr>
      <w:tr w:rsidR="00954464" w14:paraId="5B47E7A4" w14:textId="77777777">
        <w:tc>
          <w:tcPr>
            <w:tcW w:w="3115" w:type="dxa"/>
          </w:tcPr>
          <w:p w14:paraId="19D299E4"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8000-19999 km</w:t>
            </w:r>
          </w:p>
        </w:tc>
        <w:tc>
          <w:tcPr>
            <w:tcW w:w="2981" w:type="dxa"/>
          </w:tcPr>
          <w:p w14:paraId="3F6686A3" w14:textId="77777777" w:rsidR="00954464" w:rsidRDefault="00000000">
            <w:pPr>
              <w:jc w:val="center"/>
              <w:rPr>
                <w:rFonts w:ascii="Verdana" w:eastAsia="Verdana" w:hAnsi="Verdana" w:cs="Verdana"/>
                <w:sz w:val="18"/>
                <w:szCs w:val="18"/>
              </w:rPr>
            </w:pPr>
            <w:r>
              <w:rPr>
                <w:rFonts w:ascii="Verdana" w:eastAsia="Verdana" w:hAnsi="Verdana" w:cs="Verdana"/>
                <w:sz w:val="18"/>
                <w:szCs w:val="18"/>
              </w:rPr>
              <w:t>€ 1100,00</w:t>
            </w:r>
          </w:p>
        </w:tc>
      </w:tr>
    </w:tbl>
    <w:p w14:paraId="708E62E8" w14:textId="77777777" w:rsidR="00954464" w:rsidRDefault="00954464">
      <w:pPr>
        <w:jc w:val="both"/>
        <w:rPr>
          <w:rFonts w:ascii="Verdana" w:eastAsia="Verdana" w:hAnsi="Verdana" w:cs="Verdana"/>
          <w:b/>
          <w:sz w:val="18"/>
          <w:szCs w:val="18"/>
        </w:rPr>
      </w:pPr>
    </w:p>
    <w:sectPr w:rsidR="00954464">
      <w:headerReference w:type="default" r:id="rId10"/>
      <w:footerReference w:type="default" r:id="rId11"/>
      <w:pgSz w:w="11900" w:h="16840"/>
      <w:pgMar w:top="2246" w:right="1134" w:bottom="1134" w:left="1134" w:header="70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F97B" w14:textId="77777777" w:rsidR="00C370AA" w:rsidRDefault="00C370AA">
      <w:r>
        <w:separator/>
      </w:r>
    </w:p>
  </w:endnote>
  <w:endnote w:type="continuationSeparator" w:id="0">
    <w:p w14:paraId="4C821808" w14:textId="77777777" w:rsidR="00C370AA" w:rsidRDefault="00C3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AD57" w14:textId="77777777" w:rsidR="00954464"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9264" behindDoc="1" locked="0" layoutInCell="1" hidden="0" allowOverlap="1" wp14:anchorId="6D4E1171" wp14:editId="670001CD">
          <wp:simplePos x="0" y="0"/>
          <wp:positionH relativeFrom="column">
            <wp:posOffset>0</wp:posOffset>
          </wp:positionH>
          <wp:positionV relativeFrom="paragraph">
            <wp:posOffset>-705484</wp:posOffset>
          </wp:positionV>
          <wp:extent cx="7560310" cy="1333500"/>
          <wp:effectExtent l="0" t="0" r="0" b="0"/>
          <wp:wrapNone/>
          <wp:docPr id="9" name="image2.png" descr="footer.png"/>
          <wp:cNvGraphicFramePr/>
          <a:graphic xmlns:a="http://schemas.openxmlformats.org/drawingml/2006/main">
            <a:graphicData uri="http://schemas.openxmlformats.org/drawingml/2006/picture">
              <pic:pic xmlns:pic="http://schemas.openxmlformats.org/drawingml/2006/picture">
                <pic:nvPicPr>
                  <pic:cNvPr id="0" name="image2.png" descr="footer.png"/>
                  <pic:cNvPicPr preferRelativeResize="0"/>
                </pic:nvPicPr>
                <pic:blipFill>
                  <a:blip r:embed="rId1"/>
                  <a:srcRect/>
                  <a:stretch>
                    <a:fillRect/>
                  </a:stretch>
                </pic:blipFill>
                <pic:spPr>
                  <a:xfrm>
                    <a:off x="0" y="0"/>
                    <a:ext cx="7560310" cy="1333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EC12" w14:textId="77777777" w:rsidR="00C370AA" w:rsidRDefault="00C370AA">
      <w:r>
        <w:separator/>
      </w:r>
    </w:p>
  </w:footnote>
  <w:footnote w:type="continuationSeparator" w:id="0">
    <w:p w14:paraId="07B1524A" w14:textId="77777777" w:rsidR="00C370AA" w:rsidRDefault="00C370AA">
      <w:r>
        <w:continuationSeparator/>
      </w:r>
    </w:p>
  </w:footnote>
  <w:footnote w:id="1">
    <w:p w14:paraId="06520917" w14:textId="77777777" w:rsidR="00954464" w:rsidRDefault="00000000">
      <w:pPr>
        <w:tabs>
          <w:tab w:val="left" w:pos="7230"/>
        </w:tabs>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Nel caso di mobilità docenti inserire la “classe di docenza” (junior = </w:t>
      </w:r>
      <w:proofErr w:type="spellStart"/>
      <w:r>
        <w:rPr>
          <w:rFonts w:ascii="Verdana" w:eastAsia="Verdana" w:hAnsi="Verdana" w:cs="Verdana"/>
          <w:sz w:val="16"/>
          <w:szCs w:val="16"/>
        </w:rPr>
        <w:t>RICERCATORI;intermedio</w:t>
      </w:r>
      <w:proofErr w:type="spellEnd"/>
      <w:r>
        <w:rPr>
          <w:rFonts w:ascii="Verdana" w:eastAsia="Verdana" w:hAnsi="Verdana" w:cs="Verdana"/>
          <w:sz w:val="16"/>
          <w:szCs w:val="16"/>
        </w:rPr>
        <w:t xml:space="preserve"> = PROFESSORI ASSOCIATI; Settore AFAM: = Professori di II </w:t>
      </w:r>
      <w:proofErr w:type="spellStart"/>
      <w:r>
        <w:rPr>
          <w:rFonts w:ascii="Verdana" w:eastAsia="Verdana" w:hAnsi="Verdana" w:cs="Verdana"/>
          <w:sz w:val="16"/>
          <w:szCs w:val="16"/>
        </w:rPr>
        <w:t>Fascia;senior</w:t>
      </w:r>
      <w:proofErr w:type="spellEnd"/>
      <w:r>
        <w:rPr>
          <w:rFonts w:ascii="Verdana" w:eastAsia="Verdana" w:hAnsi="Verdana" w:cs="Verdana"/>
          <w:sz w:val="16"/>
          <w:szCs w:val="16"/>
        </w:rPr>
        <w:t xml:space="preserve"> = PROFESSORI ORDINARI; Settore AFAM = Professori di I Fascia).</w:t>
      </w:r>
    </w:p>
  </w:footnote>
  <w:footnote w:id="2">
    <w:p w14:paraId="14337540" w14:textId="77777777" w:rsidR="00954464" w:rsidRDefault="00000000">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Per l’Allegato I del presente documento non sono obbligatorie le firme in originale: copie scansionate e firme elettroniche potranno essere ammesse, secondo la legislazione nazionale di riferimento.</w:t>
      </w:r>
    </w:p>
  </w:footnote>
  <w:footnote w:id="3">
    <w:p w14:paraId="1525CD14" w14:textId="77777777" w:rsidR="00954464" w:rsidRDefault="0000000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Verdana" w:eastAsia="Verdana" w:hAnsi="Verdana" w:cs="Verdana"/>
          <w:color w:val="000000"/>
          <w:sz w:val="16"/>
          <w:szCs w:val="16"/>
        </w:rPr>
        <w:t>Disposizioni nazionali come da Allegato III.</w:t>
      </w:r>
    </w:p>
  </w:footnote>
  <w:footnote w:id="4">
    <w:p w14:paraId="66392DEA" w14:textId="77777777" w:rsidR="00954464" w:rsidRDefault="00000000">
      <w:pPr>
        <w:pBdr>
          <w:top w:val="nil"/>
          <w:left w:val="nil"/>
          <w:bottom w:val="nil"/>
          <w:right w:val="nil"/>
          <w:between w:val="nil"/>
        </w:pBdr>
        <w:rPr>
          <w:rFonts w:ascii="Verdana" w:eastAsia="Verdana" w:hAnsi="Verdana" w:cs="Verdana"/>
          <w:color w:val="000000"/>
          <w:sz w:val="18"/>
          <w:szCs w:val="18"/>
        </w:rPr>
      </w:pPr>
      <w:r>
        <w:rPr>
          <w:vertAlign w:val="superscript"/>
        </w:rPr>
        <w:footnoteRef/>
      </w:r>
      <w:r>
        <w:rPr>
          <w:rFonts w:ascii="Verdana" w:eastAsia="Verdana" w:hAnsi="Verdana" w:cs="Verdana"/>
          <w:color w:val="000000"/>
          <w:sz w:val="16"/>
          <w:szCs w:val="16"/>
        </w:rPr>
        <w:t xml:space="preserve">Inserire le tariffe </w:t>
      </w:r>
      <w:proofErr w:type="spellStart"/>
      <w:r>
        <w:rPr>
          <w:rFonts w:ascii="Verdana" w:eastAsia="Verdana" w:hAnsi="Verdana" w:cs="Verdana"/>
          <w:color w:val="000000"/>
          <w:sz w:val="16"/>
          <w:szCs w:val="16"/>
        </w:rPr>
        <w:t>chilometrichecomunitarie</w:t>
      </w:r>
      <w:proofErr w:type="spellEnd"/>
      <w:r>
        <w:rPr>
          <w:rFonts w:ascii="Verdana" w:eastAsia="Verdana" w:hAnsi="Verdana" w:cs="Verdana"/>
          <w:color w:val="000000"/>
          <w:sz w:val="16"/>
          <w:szCs w:val="16"/>
        </w:rPr>
        <w:t xml:space="preserve"> come da Allegato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0CB2" w14:textId="77777777" w:rsidR="00954464"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367AD78F" wp14:editId="21AC6291">
          <wp:simplePos x="0" y="0"/>
          <wp:positionH relativeFrom="column">
            <wp:posOffset>0</wp:posOffset>
          </wp:positionH>
          <wp:positionV relativeFrom="paragraph">
            <wp:posOffset>-464184</wp:posOffset>
          </wp:positionV>
          <wp:extent cx="7559675" cy="1422400"/>
          <wp:effectExtent l="0" t="0" r="0" b="0"/>
          <wp:wrapNone/>
          <wp:docPr id="8" name="image1.png" descr="header.png"/>
          <wp:cNvGraphicFramePr/>
          <a:graphic xmlns:a="http://schemas.openxmlformats.org/drawingml/2006/main">
            <a:graphicData uri="http://schemas.openxmlformats.org/drawingml/2006/picture">
              <pic:pic xmlns:pic="http://schemas.openxmlformats.org/drawingml/2006/picture">
                <pic:nvPicPr>
                  <pic:cNvPr id="0" name="image1.png" descr="header.png"/>
                  <pic:cNvPicPr preferRelativeResize="0"/>
                </pic:nvPicPr>
                <pic:blipFill>
                  <a:blip r:embed="rId1"/>
                  <a:srcRect/>
                  <a:stretch>
                    <a:fillRect/>
                  </a:stretch>
                </pic:blipFill>
                <pic:spPr>
                  <a:xfrm>
                    <a:off x="0" y="0"/>
                    <a:ext cx="7559675" cy="142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25B"/>
    <w:multiLevelType w:val="multilevel"/>
    <w:tmpl w:val="01F46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5A08B0"/>
    <w:multiLevelType w:val="multilevel"/>
    <w:tmpl w:val="1644AA1E"/>
    <w:lvl w:ilvl="0">
      <w:start w:val="8000"/>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27936919"/>
    <w:multiLevelType w:val="multilevel"/>
    <w:tmpl w:val="66648F2E"/>
    <w:lvl w:ilvl="0">
      <w:start w:val="3"/>
      <w:numFmt w:val="decimal"/>
      <w:lvlText w:val="%1."/>
      <w:lvlJc w:val="left"/>
      <w:pPr>
        <w:ind w:left="720" w:hanging="360"/>
      </w:pPr>
      <w:rPr>
        <w:b/>
        <w:u w:val="none"/>
      </w:rPr>
    </w:lvl>
    <w:lvl w:ilvl="1">
      <w:start w:val="1"/>
      <w:numFmt w:val="decimal"/>
      <w:lvlText w:val="5.%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417A350F"/>
    <w:multiLevelType w:val="multilevel"/>
    <w:tmpl w:val="87426E88"/>
    <w:lvl w:ilvl="0">
      <w:start w:val="3"/>
      <w:numFmt w:val="decimal"/>
      <w:lvlText w:val="%1."/>
      <w:lvlJc w:val="left"/>
      <w:pPr>
        <w:ind w:left="720" w:hanging="360"/>
      </w:pPr>
      <w:rPr>
        <w:b/>
        <w:u w:val="none"/>
      </w:rPr>
    </w:lvl>
    <w:lvl w:ilvl="1">
      <w:start w:val="1"/>
      <w:numFmt w:val="decimal"/>
      <w:lvlText w:val="4.%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44EA0AD7"/>
    <w:multiLevelType w:val="multilevel"/>
    <w:tmpl w:val="1D2A4360"/>
    <w:lvl w:ilvl="0">
      <w:start w:val="1"/>
      <w:numFmt w:val="decimal"/>
      <w:lvlText w:val="%1."/>
      <w:lvlJc w:val="left"/>
      <w:pPr>
        <w:ind w:left="360" w:hanging="360"/>
      </w:pPr>
    </w:lvl>
    <w:lvl w:ilvl="1">
      <w:start w:val="1"/>
      <w:numFmt w:val="decimal"/>
      <w:lvlText w:val="%1.%2."/>
      <w:lvlJc w:val="left"/>
      <w:pPr>
        <w:ind w:left="720" w:hanging="720"/>
      </w:pPr>
      <w:rPr>
        <w:rFonts w:ascii="Verdana" w:eastAsia="Verdana" w:hAnsi="Verdana" w:cs="Verdana"/>
        <w:b/>
        <w:color w:val="000000"/>
        <w:sz w:val="18"/>
        <w:szCs w:val="1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45AB7F46"/>
    <w:multiLevelType w:val="multilevel"/>
    <w:tmpl w:val="FDA44B24"/>
    <w:lvl w:ilvl="0">
      <w:start w:val="3"/>
      <w:numFmt w:val="decimal"/>
      <w:lvlText w:val="%1."/>
      <w:lvlJc w:val="left"/>
      <w:pPr>
        <w:ind w:left="720" w:hanging="360"/>
      </w:pPr>
      <w:rPr>
        <w:b/>
        <w:u w:val="none"/>
      </w:rPr>
    </w:lvl>
    <w:lvl w:ilvl="1">
      <w:start w:val="1"/>
      <w:numFmt w:val="decimal"/>
      <w:lvlText w:val="%1.%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622E3D58"/>
    <w:multiLevelType w:val="multilevel"/>
    <w:tmpl w:val="1B888BF4"/>
    <w:lvl w:ilvl="0">
      <w:start w:val="1"/>
      <w:numFmt w:val="decimal"/>
      <w:lvlText w:val="%1."/>
      <w:lvlJc w:val="left"/>
      <w:pPr>
        <w:ind w:left="720" w:hanging="360"/>
      </w:pPr>
      <w:rPr>
        <w:b/>
        <w:u w:val="none"/>
      </w:rPr>
    </w:lvl>
    <w:lvl w:ilvl="1">
      <w:start w:val="2"/>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65814500"/>
    <w:multiLevelType w:val="multilevel"/>
    <w:tmpl w:val="9AC8801E"/>
    <w:lvl w:ilvl="0">
      <w:start w:val="3"/>
      <w:numFmt w:val="decimal"/>
      <w:lvlText w:val="%1."/>
      <w:lvlJc w:val="left"/>
      <w:pPr>
        <w:ind w:left="720" w:hanging="360"/>
      </w:pPr>
      <w:rPr>
        <w:b/>
        <w:u w:val="none"/>
      </w:rPr>
    </w:lvl>
    <w:lvl w:ilvl="1">
      <w:start w:val="1"/>
      <w:numFmt w:val="decimal"/>
      <w:lvlText w:val="6.%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7F9D7880"/>
    <w:multiLevelType w:val="multilevel"/>
    <w:tmpl w:val="51BE40E4"/>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260213207">
    <w:abstractNumId w:val="4"/>
  </w:num>
  <w:num w:numId="2" w16cid:durableId="853031431">
    <w:abstractNumId w:val="8"/>
  </w:num>
  <w:num w:numId="3" w16cid:durableId="1954557037">
    <w:abstractNumId w:val="5"/>
  </w:num>
  <w:num w:numId="4" w16cid:durableId="1984580300">
    <w:abstractNumId w:val="3"/>
  </w:num>
  <w:num w:numId="5" w16cid:durableId="1339850343">
    <w:abstractNumId w:val="2"/>
  </w:num>
  <w:num w:numId="6" w16cid:durableId="1039552233">
    <w:abstractNumId w:val="7"/>
  </w:num>
  <w:num w:numId="7" w16cid:durableId="1176966611">
    <w:abstractNumId w:val="1"/>
  </w:num>
  <w:num w:numId="8" w16cid:durableId="1271933826">
    <w:abstractNumId w:val="6"/>
  </w:num>
  <w:num w:numId="9" w16cid:durableId="82077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64"/>
    <w:rsid w:val="009354C8"/>
    <w:rsid w:val="00954464"/>
    <w:rsid w:val="00C3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9C31"/>
  <w15:docId w15:val="{A5EA9A35-F133-4323-ABFD-392D3B07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559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A87C98"/>
    <w:pPr>
      <w:keepNext/>
      <w:spacing w:before="240" w:after="60"/>
      <w:outlineLvl w:val="2"/>
    </w:pPr>
    <w:rPr>
      <w:rFonts w:eastAsia="Times New Roman" w:cs="Times New Roman"/>
      <w:b/>
      <w:bCs/>
      <w:noProof/>
      <w:sz w:val="26"/>
      <w:szCs w:val="26"/>
      <w:lang w:val="en-US" w:eastAsia="it-IT"/>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6D03C6"/>
    <w:pPr>
      <w:tabs>
        <w:tab w:val="center" w:pos="4819"/>
        <w:tab w:val="right" w:pos="9638"/>
      </w:tabs>
    </w:pPr>
  </w:style>
  <w:style w:type="character" w:customStyle="1" w:styleId="IntestazioneCarattere">
    <w:name w:val="Intestazione Carattere"/>
    <w:basedOn w:val="Carpredefinitoparagrafo"/>
    <w:link w:val="Intestazione"/>
    <w:uiPriority w:val="99"/>
    <w:rsid w:val="006D03C6"/>
  </w:style>
  <w:style w:type="paragraph" w:styleId="Pidipagina">
    <w:name w:val="footer"/>
    <w:basedOn w:val="Normale"/>
    <w:link w:val="PidipaginaCarattere"/>
    <w:unhideWhenUsed/>
    <w:rsid w:val="006D03C6"/>
    <w:pPr>
      <w:tabs>
        <w:tab w:val="center" w:pos="4819"/>
        <w:tab w:val="right" w:pos="9638"/>
      </w:tabs>
    </w:pPr>
  </w:style>
  <w:style w:type="character" w:customStyle="1" w:styleId="PidipaginaCarattere">
    <w:name w:val="Piè di pagina Carattere"/>
    <w:basedOn w:val="Carpredefinitoparagrafo"/>
    <w:link w:val="Pidipagina"/>
    <w:rsid w:val="006D03C6"/>
  </w:style>
  <w:style w:type="character" w:styleId="Collegamentoipertestuale">
    <w:name w:val="Hyperlink"/>
    <w:basedOn w:val="Carpredefinitoparagrafo"/>
    <w:uiPriority w:val="99"/>
    <w:unhideWhenUsed/>
    <w:rsid w:val="004B2ED6"/>
    <w:rPr>
      <w:color w:val="0000FF" w:themeColor="hyperlink"/>
      <w:u w:val="single"/>
    </w:rPr>
  </w:style>
  <w:style w:type="paragraph" w:customStyle="1" w:styleId="Text1">
    <w:name w:val="Text 1"/>
    <w:basedOn w:val="Normale"/>
    <w:rsid w:val="00E327D5"/>
    <w:pPr>
      <w:tabs>
        <w:tab w:val="left" w:pos="2161"/>
      </w:tabs>
      <w:spacing w:after="240"/>
      <w:ind w:left="1441"/>
      <w:jc w:val="both"/>
    </w:pPr>
    <w:rPr>
      <w:rFonts w:ascii="Times New Roman" w:eastAsia="Times New Roman" w:hAnsi="Times New Roman" w:cs="Times New Roman"/>
      <w:szCs w:val="20"/>
      <w:lang w:eastAsia="it-IT"/>
    </w:rPr>
  </w:style>
  <w:style w:type="paragraph" w:styleId="Paragrafoelenco">
    <w:name w:val="List Paragraph"/>
    <w:basedOn w:val="Normale"/>
    <w:uiPriority w:val="34"/>
    <w:qFormat/>
    <w:rsid w:val="00E327D5"/>
    <w:pPr>
      <w:ind w:left="720"/>
      <w:contextualSpacing/>
    </w:pPr>
    <w:rPr>
      <w:rFonts w:ascii="Times New Roman" w:eastAsia="Times New Roman" w:hAnsi="Times New Roman" w:cs="Times New Roman"/>
      <w:noProof/>
      <w:lang w:val="en-US" w:eastAsia="it-IT"/>
    </w:rPr>
  </w:style>
  <w:style w:type="paragraph" w:styleId="Testonotaapidipagina">
    <w:name w:val="footnote text"/>
    <w:basedOn w:val="Normale"/>
    <w:link w:val="TestonotaapidipaginaCarattere"/>
    <w:uiPriority w:val="99"/>
    <w:unhideWhenUsed/>
    <w:rsid w:val="00E327D5"/>
    <w:rPr>
      <w:rFonts w:ascii="Times New Roman" w:eastAsia="Times New Roman" w:hAnsi="Times New Roman" w:cs="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uiPriority w:val="99"/>
    <w:rsid w:val="00E327D5"/>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unhideWhenUsed/>
    <w:rsid w:val="00E327D5"/>
    <w:rPr>
      <w:vertAlign w:val="superscript"/>
    </w:rPr>
  </w:style>
  <w:style w:type="numbering" w:customStyle="1" w:styleId="Stile1">
    <w:name w:val="Stile1"/>
    <w:uiPriority w:val="99"/>
    <w:rsid w:val="00842514"/>
  </w:style>
  <w:style w:type="paragraph" w:styleId="Testofumetto">
    <w:name w:val="Balloon Text"/>
    <w:basedOn w:val="Normale"/>
    <w:link w:val="TestofumettoCarattere"/>
    <w:uiPriority w:val="99"/>
    <w:semiHidden/>
    <w:unhideWhenUsed/>
    <w:rsid w:val="006021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21A7"/>
    <w:rPr>
      <w:rFonts w:ascii="Segoe UI" w:hAnsi="Segoe UI" w:cs="Segoe UI"/>
      <w:sz w:val="18"/>
      <w:szCs w:val="18"/>
    </w:rPr>
  </w:style>
  <w:style w:type="character" w:customStyle="1" w:styleId="Titolo3Carattere">
    <w:name w:val="Titolo 3 Carattere"/>
    <w:basedOn w:val="Carpredefinitoparagrafo"/>
    <w:link w:val="Titolo3"/>
    <w:rsid w:val="00A87C98"/>
    <w:rPr>
      <w:rFonts w:ascii="Cambria" w:eastAsia="Times New Roman"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Times New Roman" w:hAnsi="Times New Roman" w:cs="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Times New Roman" w:hAnsi="Times New Roman" w:cs="Times New Roman"/>
      <w:noProof/>
      <w:sz w:val="16"/>
      <w:szCs w:val="16"/>
      <w:lang w:val="en-US" w:eastAsia="it-IT"/>
    </w:rPr>
  </w:style>
  <w:style w:type="character" w:customStyle="1" w:styleId="Corpodeltesto3Carattere">
    <w:name w:val="Corpo del testo 3 Carattere"/>
    <w:basedOn w:val="Carpredefinitoparagrafo"/>
    <w:link w:val="Corpodeltesto3"/>
    <w:rsid w:val="00A87C98"/>
    <w:rPr>
      <w:rFonts w:ascii="Times New Roman" w:eastAsia="Times New Roman" w:hAnsi="Times New Roman" w:cs="Times New Roman"/>
      <w:noProof/>
      <w:sz w:val="16"/>
      <w:szCs w:val="16"/>
      <w:lang w:val="en-US" w:eastAsia="it-IT"/>
    </w:rPr>
  </w:style>
  <w:style w:type="paragraph" w:styleId="Corpodeltesto2">
    <w:name w:val="Body Text 2"/>
    <w:basedOn w:val="Normale"/>
    <w:link w:val="Corpodeltesto2Carattere"/>
    <w:rsid w:val="00157BB7"/>
    <w:pPr>
      <w:spacing w:after="120" w:line="480" w:lineRule="auto"/>
    </w:pPr>
    <w:rPr>
      <w:rFonts w:ascii="Times New Roman" w:eastAsia="Times New Roman" w:hAnsi="Times New Roman" w:cs="Times New Roman"/>
      <w:noProof/>
      <w:lang w:val="en-US" w:eastAsia="it-IT"/>
    </w:rPr>
  </w:style>
  <w:style w:type="character" w:customStyle="1" w:styleId="Corpodeltesto2Carattere">
    <w:name w:val="Corpo del testo 2 Carattere"/>
    <w:basedOn w:val="Carpredefinitoparagrafo"/>
    <w:link w:val="Corpodeltesto2"/>
    <w:rsid w:val="00157BB7"/>
    <w:rPr>
      <w:rFonts w:ascii="Times New Roman" w:eastAsia="Times New Roman" w:hAnsi="Times New Roman" w:cs="Times New Roman"/>
      <w:noProof/>
      <w:lang w:val="en-US" w:eastAsia="it-IT"/>
    </w:rPr>
  </w:style>
  <w:style w:type="character" w:styleId="Rimandocommento">
    <w:name w:val="annotation reference"/>
    <w:basedOn w:val="Carpredefinitoparagrafo"/>
    <w:uiPriority w:val="99"/>
    <w:semiHidden/>
    <w:unhideWhenUsed/>
    <w:rsid w:val="009C2882"/>
    <w:rPr>
      <w:sz w:val="16"/>
      <w:szCs w:val="16"/>
    </w:rPr>
  </w:style>
  <w:style w:type="paragraph" w:styleId="Testocommento">
    <w:name w:val="annotation text"/>
    <w:basedOn w:val="Normale"/>
    <w:link w:val="TestocommentoCarattere"/>
    <w:uiPriority w:val="99"/>
    <w:semiHidden/>
    <w:unhideWhenUsed/>
    <w:rsid w:val="009C2882"/>
    <w:rPr>
      <w:sz w:val="20"/>
      <w:szCs w:val="20"/>
    </w:rPr>
  </w:style>
  <w:style w:type="character" w:customStyle="1" w:styleId="TestocommentoCarattere">
    <w:name w:val="Testo commento Carattere"/>
    <w:basedOn w:val="Carpredefinitoparagrafo"/>
    <w:link w:val="Testocommento"/>
    <w:uiPriority w:val="99"/>
    <w:semiHidden/>
    <w:rsid w:val="009C2882"/>
    <w:rPr>
      <w:sz w:val="20"/>
      <w:szCs w:val="20"/>
    </w:rPr>
  </w:style>
  <w:style w:type="paragraph" w:styleId="Soggettocommento">
    <w:name w:val="annotation subject"/>
    <w:basedOn w:val="Testocommento"/>
    <w:next w:val="Testocommento"/>
    <w:link w:val="SoggettocommentoCarattere"/>
    <w:uiPriority w:val="99"/>
    <w:semiHidden/>
    <w:unhideWhenUsed/>
    <w:rsid w:val="009C2882"/>
    <w:rPr>
      <w:b/>
      <w:bCs/>
    </w:rPr>
  </w:style>
  <w:style w:type="character" w:customStyle="1" w:styleId="SoggettocommentoCarattere">
    <w:name w:val="Soggetto commento Carattere"/>
    <w:basedOn w:val="TestocommentoCarattere"/>
    <w:link w:val="Soggettocommento"/>
    <w:uiPriority w:val="99"/>
    <w:semiHidden/>
    <w:rsid w:val="009C2882"/>
    <w:rPr>
      <w:b/>
      <w:bCs/>
      <w:sz w:val="20"/>
      <w:szCs w:val="20"/>
    </w:rPr>
  </w:style>
  <w:style w:type="paragraph" w:styleId="Revisione">
    <w:name w:val="Revision"/>
    <w:hidden/>
    <w:uiPriority w:val="99"/>
    <w:semiHidden/>
    <w:rsid w:val="00646F4C"/>
  </w:style>
  <w:style w:type="table" w:styleId="Grigliatabella">
    <w:name w:val="Table Grid"/>
    <w:basedOn w:val="Tabellanormale"/>
    <w:uiPriority w:val="59"/>
    <w:rsid w:val="003A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asmus@accademiadinapo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eZykMkZ2QSZMy1GWbzHbax2Ig==">AMUW2mUAkZuPm9UlzDyXN/Ry12xQtm1l8IO+ggtg+Dz2FQZWeAVn4wFdpVM+SlU66xWT/Gk8+4n9zx3boRnH7kZy8sS0Z5zSXC1Zr8YZPFmfj3qtvrLaR6c5n7dg1HY7ozSpgTltFzLMMJXgr8sHlkQ00VOGHCac6g==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 Venturi</dc:creator>
  <cp:lastModifiedBy>PC-Erasmus 3</cp:lastModifiedBy>
  <cp:revision>2</cp:revision>
  <dcterms:created xsi:type="dcterms:W3CDTF">2014-12-02T07:35:00Z</dcterms:created>
  <dcterms:modified xsi:type="dcterms:W3CDTF">2023-11-07T11:37:00Z</dcterms:modified>
</cp:coreProperties>
</file>