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5199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Accademia di Belle Arti di Napoli</w:t>
      </w:r>
    </w:p>
    <w:p w14:paraId="2F3F2669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Prof. Pasquale Lettieri</w:t>
      </w:r>
    </w:p>
    <w:p w14:paraId="24B15D18" w14:textId="0860626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Corso di Storia dell</w:t>
      </w:r>
      <w:r w:rsidR="000921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’arte </w:t>
      </w: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contemporanea</w:t>
      </w:r>
    </w:p>
    <w:p w14:paraId="434D181E" w14:textId="3FBB313B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Anno Accademico 202</w:t>
      </w:r>
      <w:r w:rsidR="00DF61A7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DF61A7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</w:p>
    <w:p w14:paraId="7FA30BCA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083CDE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Programma</w:t>
      </w:r>
    </w:p>
    <w:p w14:paraId="3013ED7C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8A89EA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Parte istituzionale:</w:t>
      </w:r>
    </w:p>
    <w:p w14:paraId="68D97DA5" w14:textId="51A4A38B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La storia dell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’arte </w:t>
      </w: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dal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metà del</w:t>
      </w: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XIX secolo ad oggi</w:t>
      </w:r>
    </w:p>
    <w:p w14:paraId="7AB60026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30B082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Bibliografia</w:t>
      </w:r>
    </w:p>
    <w:p w14:paraId="6DF04B0F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Qualsiasi volume di storia dell’arte in possesso dello studente da sottoporre alla mia approvazione</w:t>
      </w:r>
    </w:p>
    <w:p w14:paraId="367C6481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286B9F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Si consiglia:</w:t>
      </w:r>
    </w:p>
    <w:p w14:paraId="72B5ACE4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Robert Hughes, Lo shock dell’arte moderna, Idea Libri, Milano, 1982</w:t>
      </w:r>
    </w:p>
    <w:p w14:paraId="3EB6A9E1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Edward Lucie-Smith, Arti visive del XX secolo, </w:t>
      </w:r>
      <w:proofErr w:type="spellStart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Konemann</w:t>
      </w:r>
      <w:proofErr w:type="spellEnd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Milano, 2000 </w:t>
      </w:r>
    </w:p>
    <w:p w14:paraId="009FEABE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1FD31E0" w14:textId="285F33B6" w:rsid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Parte monografica:</w:t>
      </w:r>
    </w:p>
    <w:p w14:paraId="396F105B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Attraversamento metodologico e storico/critico</w:t>
      </w:r>
    </w:p>
    <w:p w14:paraId="5C5AD3A5" w14:textId="77777777" w:rsidR="00870DC3" w:rsidRPr="00870DC3" w:rsidRDefault="00870DC3" w:rsidP="00870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Un volume a scelta tra:</w:t>
      </w:r>
    </w:p>
    <w:p w14:paraId="66167955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Pasquale Lettieri, Metanalisi dell’arte, </w:t>
      </w:r>
      <w:proofErr w:type="spellStart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Friarte</w:t>
      </w:r>
      <w:proofErr w:type="spellEnd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edizioni, Roma, </w:t>
      </w:r>
      <w:proofErr w:type="spellStart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rist</w:t>
      </w:r>
      <w:proofErr w:type="spellEnd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. 2017</w:t>
      </w:r>
    </w:p>
    <w:p w14:paraId="0739AF16" w14:textId="47962A19" w:rsid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Pasquale Lettieri, Armonia, edizioni </w:t>
      </w:r>
      <w:proofErr w:type="spellStart"/>
      <w:r w:rsidR="00870DC3">
        <w:rPr>
          <w:rFonts w:ascii="Times New Roman" w:eastAsia="Times New Roman" w:hAnsi="Times New Roman" w:cs="Times New Roman"/>
          <w:sz w:val="24"/>
          <w:szCs w:val="24"/>
          <w:lang w:eastAsia="it-IT"/>
        </w:rPr>
        <w:t>Irsaf</w:t>
      </w:r>
      <w:proofErr w:type="spellEnd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, Napoli, 2018</w:t>
      </w:r>
    </w:p>
    <w:p w14:paraId="03A3A377" w14:textId="2376572E" w:rsidR="00F75F0A" w:rsidRDefault="00F75F0A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Luca Beatrice, Da che arte stai? 10 lezioni sul contemporaneo</w:t>
      </w:r>
      <w:r w:rsidR="00DB29C6">
        <w:rPr>
          <w:rFonts w:ascii="Times New Roman" w:eastAsia="Times New Roman" w:hAnsi="Times New Roman" w:cs="Times New Roman"/>
          <w:sz w:val="24"/>
          <w:szCs w:val="24"/>
          <w:lang w:eastAsia="it-IT"/>
        </w:rPr>
        <w:t>, Rizzoli, 2021</w:t>
      </w:r>
    </w:p>
    <w:p w14:paraId="0DFB4B51" w14:textId="41191025" w:rsidR="00870DC3" w:rsidRPr="00D75EC0" w:rsidRDefault="00870DC3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Pasquale Lettieri, Malevic, edizioni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Irsaf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Napoli, 2019</w:t>
      </w:r>
    </w:p>
    <w:p w14:paraId="4AFEA679" w14:textId="4D211AC5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4554BD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CD095E6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Argomenti trattati:</w:t>
      </w:r>
    </w:p>
    <w:p w14:paraId="79137E14" w14:textId="02F30770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Realismo e Macchiaioli, Impressionismo, Puntinismo e Divisionismo, Post-Impressionismo, Liberty, Espressionismo, Cubismo, Futurismo, Suprematismo, Dada, Bauhaus, Metafisica, Surrealismo, Arte Informale e Action Painting, Pop Art, Arte Povera, Arte Concettuale (Spazialismo, </w:t>
      </w:r>
      <w:proofErr w:type="spellStart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Medialismo</w:t>
      </w:r>
      <w:proofErr w:type="spellEnd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Arte Site </w:t>
      </w:r>
      <w:proofErr w:type="spellStart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</w:t>
      </w:r>
      <w:proofErr w:type="spellEnd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etc</w:t>
      </w:r>
      <w:proofErr w:type="spellEnd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Azionismo (tecniche performative), Transavanguardia, Poesia </w:t>
      </w:r>
      <w:proofErr w:type="spellStart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ultraparola</w:t>
      </w:r>
      <w:proofErr w:type="spellEnd"/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Street Art  </w:t>
      </w:r>
    </w:p>
    <w:p w14:paraId="7BD8CA2F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D17645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Didattica:</w:t>
      </w:r>
    </w:p>
    <w:p w14:paraId="6CB2FF05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Lezioni frontali</w:t>
      </w:r>
    </w:p>
    <w:p w14:paraId="29EE475F" w14:textId="35683909" w:rsid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Workshop</w:t>
      </w:r>
      <w:r w:rsidR="009F7C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(comprese le visite esterne)</w:t>
      </w:r>
    </w:p>
    <w:p w14:paraId="7A60D1A0" w14:textId="0F473219" w:rsidR="00AD55D7" w:rsidRPr="00D75EC0" w:rsidRDefault="00AD55D7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Talk e incontri con addetti ai lavori</w:t>
      </w:r>
    </w:p>
    <w:p w14:paraId="3534D85C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5D1AE3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Modalità d’esame: </w:t>
      </w:r>
    </w:p>
    <w:p w14:paraId="59DD4BA8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9AC5A07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Verifica orale</w:t>
      </w:r>
    </w:p>
    <w:p w14:paraId="04068AE6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5EC0">
        <w:rPr>
          <w:rFonts w:ascii="Times New Roman" w:eastAsia="Times New Roman" w:hAnsi="Times New Roman" w:cs="Times New Roman"/>
          <w:sz w:val="24"/>
          <w:szCs w:val="24"/>
          <w:lang w:eastAsia="it-IT"/>
        </w:rPr>
        <w:t>Verifica e analisi di elaborato scritto su artista o argomento oggetto di analisi durante il corso</w:t>
      </w:r>
    </w:p>
    <w:p w14:paraId="0A0B508E" w14:textId="77777777" w:rsidR="00D75EC0" w:rsidRPr="00D75EC0" w:rsidRDefault="00D75EC0" w:rsidP="00D7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F0035A" w14:textId="77777777" w:rsidR="00603F08" w:rsidRDefault="00603F08"/>
    <w:sectPr w:rsidR="00603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36"/>
    <w:rsid w:val="00092127"/>
    <w:rsid w:val="003876AE"/>
    <w:rsid w:val="00603F08"/>
    <w:rsid w:val="00870DC3"/>
    <w:rsid w:val="009F7CBB"/>
    <w:rsid w:val="00AD55D7"/>
    <w:rsid w:val="00BD6F36"/>
    <w:rsid w:val="00D75EC0"/>
    <w:rsid w:val="00DB29C6"/>
    <w:rsid w:val="00DF61A7"/>
    <w:rsid w:val="00F55ACB"/>
    <w:rsid w:val="00F7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177F"/>
  <w15:chartTrackingRefBased/>
  <w15:docId w15:val="{101501C5-00EA-4673-884F-3108DEF1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2023-03-13T12:33:00Z</dcterms:created>
  <dcterms:modified xsi:type="dcterms:W3CDTF">2024-02-20T13:19:00Z</dcterms:modified>
</cp:coreProperties>
</file>